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58F17" w14:textId="77777777" w:rsidR="00B80380" w:rsidRPr="003579C2" w:rsidRDefault="00B80380" w:rsidP="00B80380">
      <w:pPr>
        <w:jc w:val="center"/>
        <w:rPr>
          <w:rFonts w:ascii="Times New Roman" w:hAnsi="Times New Roman" w:cs="Times New Roman"/>
        </w:rPr>
      </w:pPr>
    </w:p>
    <w:p w14:paraId="70A1807C" w14:textId="77777777" w:rsidR="00B80380" w:rsidRPr="003579C2" w:rsidRDefault="00B80380" w:rsidP="00B80380">
      <w:pPr>
        <w:jc w:val="center"/>
        <w:rPr>
          <w:rFonts w:ascii="Times New Roman" w:hAnsi="Times New Roman" w:cs="Times New Roman"/>
        </w:rPr>
      </w:pPr>
    </w:p>
    <w:p w14:paraId="4F73F000" w14:textId="77777777" w:rsidR="00B80380" w:rsidRPr="003579C2" w:rsidRDefault="00B80380" w:rsidP="00B80380">
      <w:pPr>
        <w:jc w:val="center"/>
        <w:rPr>
          <w:rFonts w:ascii="Times New Roman" w:hAnsi="Times New Roman" w:cs="Times New Roman"/>
        </w:rPr>
      </w:pPr>
    </w:p>
    <w:p w14:paraId="617ECC30" w14:textId="77777777" w:rsidR="00B80380" w:rsidRPr="003579C2" w:rsidRDefault="00B80380" w:rsidP="00B80380">
      <w:pPr>
        <w:jc w:val="center"/>
        <w:rPr>
          <w:rFonts w:ascii="Times New Roman" w:hAnsi="Times New Roman" w:cs="Times New Roman"/>
        </w:rPr>
      </w:pPr>
    </w:p>
    <w:p w14:paraId="4CFFA8DB" w14:textId="77777777" w:rsidR="00B80380" w:rsidRPr="003579C2" w:rsidRDefault="00B80380" w:rsidP="00B80380">
      <w:pPr>
        <w:jc w:val="center"/>
        <w:rPr>
          <w:rFonts w:ascii="Times New Roman" w:hAnsi="Times New Roman" w:cs="Times New Roman"/>
        </w:rPr>
      </w:pPr>
    </w:p>
    <w:p w14:paraId="4CAD2F2D" w14:textId="77777777" w:rsidR="00B80380" w:rsidRPr="003579C2" w:rsidRDefault="00B80380" w:rsidP="00B80380">
      <w:pPr>
        <w:jc w:val="center"/>
        <w:rPr>
          <w:rFonts w:ascii="Times New Roman" w:hAnsi="Times New Roman" w:cs="Times New Roman"/>
        </w:rPr>
      </w:pPr>
    </w:p>
    <w:p w14:paraId="11C2C43E" w14:textId="77777777" w:rsidR="00B80380" w:rsidRPr="003579C2" w:rsidRDefault="00B80380" w:rsidP="00B80380">
      <w:pPr>
        <w:jc w:val="center"/>
        <w:rPr>
          <w:rFonts w:ascii="Times New Roman" w:hAnsi="Times New Roman" w:cs="Times New Roman"/>
        </w:rPr>
      </w:pPr>
    </w:p>
    <w:p w14:paraId="300488AA" w14:textId="77777777" w:rsidR="00B80380" w:rsidRPr="003579C2" w:rsidRDefault="00B80380" w:rsidP="00B80380">
      <w:pPr>
        <w:jc w:val="center"/>
        <w:rPr>
          <w:rFonts w:ascii="Times New Roman" w:hAnsi="Times New Roman" w:cs="Times New Roman"/>
        </w:rPr>
      </w:pPr>
    </w:p>
    <w:p w14:paraId="27BE2347" w14:textId="77777777" w:rsidR="00B80380" w:rsidRPr="003579C2" w:rsidRDefault="00B80380" w:rsidP="00B80380">
      <w:pPr>
        <w:jc w:val="center"/>
        <w:rPr>
          <w:rFonts w:ascii="Times New Roman" w:hAnsi="Times New Roman" w:cs="Times New Roman"/>
        </w:rPr>
      </w:pPr>
    </w:p>
    <w:p w14:paraId="0BB37375" w14:textId="5A0EDDBB" w:rsidR="00CA2A48" w:rsidRPr="002528C1" w:rsidRDefault="00615490" w:rsidP="00B80380">
      <w:pPr>
        <w:jc w:val="center"/>
        <w:rPr>
          <w:rFonts w:ascii="Times New Roman" w:hAnsi="Times New Roman" w:cs="Times New Roman"/>
          <w:b/>
          <w:bCs/>
          <w:sz w:val="36"/>
          <w:szCs w:val="36"/>
        </w:rPr>
      </w:pPr>
      <w:r w:rsidRPr="002528C1">
        <w:rPr>
          <w:rFonts w:ascii="Times New Roman" w:hAnsi="Times New Roman" w:cs="Times New Roman"/>
          <w:b/>
          <w:bCs/>
          <w:sz w:val="36"/>
          <w:szCs w:val="36"/>
        </w:rPr>
        <w:t>Empty Pews vs Empty Pulpits</w:t>
      </w:r>
    </w:p>
    <w:p w14:paraId="1FC91960" w14:textId="6F9A8480" w:rsidR="00615490" w:rsidRPr="002528C1" w:rsidRDefault="00615490" w:rsidP="00B80380">
      <w:pPr>
        <w:jc w:val="center"/>
        <w:rPr>
          <w:rFonts w:ascii="Times New Roman" w:hAnsi="Times New Roman" w:cs="Times New Roman"/>
          <w:b/>
          <w:bCs/>
          <w:i/>
          <w:iCs/>
          <w:sz w:val="28"/>
          <w:szCs w:val="28"/>
        </w:rPr>
      </w:pPr>
      <w:r w:rsidRPr="002528C1">
        <w:rPr>
          <w:rFonts w:ascii="Times New Roman" w:hAnsi="Times New Roman" w:cs="Times New Roman"/>
          <w:b/>
          <w:bCs/>
          <w:i/>
          <w:iCs/>
          <w:sz w:val="28"/>
          <w:szCs w:val="28"/>
        </w:rPr>
        <w:t>Examining the Pipeline of Calling</w:t>
      </w:r>
    </w:p>
    <w:p w14:paraId="12AA795E" w14:textId="77777777" w:rsidR="00B80380" w:rsidRPr="003579C2" w:rsidRDefault="00B80380" w:rsidP="00B80380">
      <w:pPr>
        <w:jc w:val="center"/>
        <w:rPr>
          <w:rFonts w:ascii="Times New Roman" w:hAnsi="Times New Roman" w:cs="Times New Roman"/>
        </w:rPr>
      </w:pPr>
    </w:p>
    <w:p w14:paraId="3A7BD3EC" w14:textId="77777777" w:rsidR="00B80380" w:rsidRPr="003579C2" w:rsidRDefault="00B80380" w:rsidP="00B80380">
      <w:pPr>
        <w:jc w:val="center"/>
        <w:rPr>
          <w:rFonts w:ascii="Times New Roman" w:hAnsi="Times New Roman" w:cs="Times New Roman"/>
        </w:rPr>
      </w:pPr>
    </w:p>
    <w:p w14:paraId="2089FA75" w14:textId="77777777" w:rsidR="00B80380" w:rsidRPr="003579C2" w:rsidRDefault="00B80380" w:rsidP="00940D10">
      <w:pPr>
        <w:rPr>
          <w:rFonts w:ascii="Times New Roman" w:hAnsi="Times New Roman" w:cs="Times New Roman"/>
        </w:rPr>
      </w:pPr>
    </w:p>
    <w:p w14:paraId="6363D602" w14:textId="77777777" w:rsidR="00B80380" w:rsidRPr="003579C2" w:rsidRDefault="00B80380" w:rsidP="00B80380">
      <w:pPr>
        <w:jc w:val="center"/>
        <w:rPr>
          <w:rFonts w:ascii="Times New Roman" w:hAnsi="Times New Roman" w:cs="Times New Roman"/>
        </w:rPr>
      </w:pPr>
    </w:p>
    <w:p w14:paraId="2FC1548F" w14:textId="77777777" w:rsidR="00B076D8" w:rsidRPr="003579C2" w:rsidRDefault="00B076D8" w:rsidP="00B80380">
      <w:pPr>
        <w:jc w:val="center"/>
        <w:rPr>
          <w:rFonts w:ascii="Times New Roman" w:hAnsi="Times New Roman" w:cs="Times New Roman"/>
        </w:rPr>
      </w:pPr>
    </w:p>
    <w:p w14:paraId="71798741" w14:textId="77777777" w:rsidR="00B076D8" w:rsidRPr="003579C2" w:rsidRDefault="00B076D8" w:rsidP="00B80380">
      <w:pPr>
        <w:jc w:val="center"/>
        <w:rPr>
          <w:rFonts w:ascii="Times New Roman" w:hAnsi="Times New Roman" w:cs="Times New Roman"/>
        </w:rPr>
      </w:pPr>
    </w:p>
    <w:p w14:paraId="501EC734" w14:textId="77777777" w:rsidR="002E0CCA" w:rsidRPr="003579C2" w:rsidRDefault="002E0CCA" w:rsidP="00B80380">
      <w:pPr>
        <w:jc w:val="center"/>
        <w:rPr>
          <w:rFonts w:ascii="Times New Roman" w:hAnsi="Times New Roman" w:cs="Times New Roman"/>
        </w:rPr>
      </w:pPr>
    </w:p>
    <w:p w14:paraId="1EFE291D" w14:textId="77777777" w:rsidR="002E0CCA" w:rsidRPr="003579C2" w:rsidRDefault="002E0CCA" w:rsidP="00B80380">
      <w:pPr>
        <w:jc w:val="center"/>
        <w:rPr>
          <w:rFonts w:ascii="Times New Roman" w:hAnsi="Times New Roman" w:cs="Times New Roman"/>
        </w:rPr>
      </w:pPr>
    </w:p>
    <w:p w14:paraId="09CE26C6" w14:textId="77777777" w:rsidR="002E0CCA" w:rsidRPr="003579C2" w:rsidRDefault="002E0CCA" w:rsidP="00B80380">
      <w:pPr>
        <w:jc w:val="center"/>
        <w:rPr>
          <w:rFonts w:ascii="Times New Roman" w:hAnsi="Times New Roman" w:cs="Times New Roman"/>
        </w:rPr>
      </w:pPr>
    </w:p>
    <w:p w14:paraId="01B2E9E6" w14:textId="77777777" w:rsidR="002E0CCA" w:rsidRPr="003579C2" w:rsidRDefault="002E0CCA" w:rsidP="00B80380">
      <w:pPr>
        <w:jc w:val="center"/>
        <w:rPr>
          <w:rFonts w:ascii="Times New Roman" w:hAnsi="Times New Roman" w:cs="Times New Roman"/>
        </w:rPr>
      </w:pPr>
    </w:p>
    <w:p w14:paraId="3D167FD5" w14:textId="77777777" w:rsidR="002E0CCA" w:rsidRPr="003579C2" w:rsidRDefault="002E0CCA" w:rsidP="00B80380">
      <w:pPr>
        <w:jc w:val="center"/>
        <w:rPr>
          <w:rFonts w:ascii="Times New Roman" w:hAnsi="Times New Roman" w:cs="Times New Roman"/>
        </w:rPr>
      </w:pPr>
    </w:p>
    <w:p w14:paraId="72A1C269" w14:textId="77777777" w:rsidR="002E0CCA" w:rsidRPr="003579C2" w:rsidRDefault="002E0CCA" w:rsidP="00B80380">
      <w:pPr>
        <w:jc w:val="center"/>
        <w:rPr>
          <w:rFonts w:ascii="Times New Roman" w:hAnsi="Times New Roman" w:cs="Times New Roman"/>
        </w:rPr>
      </w:pPr>
    </w:p>
    <w:p w14:paraId="619CDDDF" w14:textId="77777777" w:rsidR="002E0CCA" w:rsidRPr="003579C2" w:rsidRDefault="002E0CCA" w:rsidP="00B80380">
      <w:pPr>
        <w:jc w:val="center"/>
        <w:rPr>
          <w:rFonts w:ascii="Times New Roman" w:hAnsi="Times New Roman" w:cs="Times New Roman"/>
        </w:rPr>
      </w:pPr>
    </w:p>
    <w:p w14:paraId="34C797EC" w14:textId="29866A63" w:rsidR="002E0CCA" w:rsidRPr="003579C2" w:rsidRDefault="002E0CCA" w:rsidP="00B80380">
      <w:pPr>
        <w:jc w:val="center"/>
        <w:rPr>
          <w:rFonts w:ascii="Times New Roman" w:hAnsi="Times New Roman" w:cs="Times New Roman"/>
        </w:rPr>
      </w:pPr>
    </w:p>
    <w:p w14:paraId="4701987E" w14:textId="77777777" w:rsidR="006C3702" w:rsidRPr="003579C2" w:rsidRDefault="006C3702" w:rsidP="00B80380">
      <w:pPr>
        <w:jc w:val="center"/>
        <w:rPr>
          <w:rFonts w:ascii="Times New Roman" w:hAnsi="Times New Roman" w:cs="Times New Roman"/>
        </w:rPr>
      </w:pPr>
    </w:p>
    <w:p w14:paraId="02D40978" w14:textId="77777777" w:rsidR="006C3702" w:rsidRPr="003579C2" w:rsidRDefault="006C3702" w:rsidP="00B80380">
      <w:pPr>
        <w:jc w:val="center"/>
        <w:rPr>
          <w:rFonts w:ascii="Times New Roman" w:hAnsi="Times New Roman" w:cs="Times New Roman"/>
        </w:rPr>
      </w:pPr>
    </w:p>
    <w:p w14:paraId="7A80888B" w14:textId="77777777" w:rsidR="006C3702" w:rsidRPr="003579C2" w:rsidRDefault="006C3702" w:rsidP="00B80380">
      <w:pPr>
        <w:jc w:val="center"/>
        <w:rPr>
          <w:rFonts w:ascii="Times New Roman" w:hAnsi="Times New Roman" w:cs="Times New Roman"/>
        </w:rPr>
      </w:pPr>
    </w:p>
    <w:p w14:paraId="04093590" w14:textId="77777777" w:rsidR="006C3702" w:rsidRPr="003579C2" w:rsidRDefault="006C3702" w:rsidP="00B80380">
      <w:pPr>
        <w:jc w:val="center"/>
        <w:rPr>
          <w:rFonts w:ascii="Times New Roman" w:hAnsi="Times New Roman" w:cs="Times New Roman"/>
        </w:rPr>
      </w:pPr>
    </w:p>
    <w:p w14:paraId="0D3CF950" w14:textId="77777777" w:rsidR="006C3702" w:rsidRPr="003579C2" w:rsidRDefault="006C3702" w:rsidP="00B80380">
      <w:pPr>
        <w:jc w:val="center"/>
        <w:rPr>
          <w:rFonts w:ascii="Times New Roman" w:hAnsi="Times New Roman" w:cs="Times New Roman"/>
        </w:rPr>
      </w:pPr>
    </w:p>
    <w:p w14:paraId="58685B94" w14:textId="77777777" w:rsidR="00B076D8" w:rsidRPr="003579C2" w:rsidRDefault="00B076D8" w:rsidP="00B80380">
      <w:pPr>
        <w:jc w:val="center"/>
        <w:rPr>
          <w:rFonts w:ascii="Times New Roman" w:hAnsi="Times New Roman" w:cs="Times New Roman"/>
        </w:rPr>
      </w:pPr>
    </w:p>
    <w:p w14:paraId="031D3476" w14:textId="77777777" w:rsidR="00B076D8" w:rsidRPr="003579C2" w:rsidRDefault="00B076D8" w:rsidP="00B80380">
      <w:pPr>
        <w:jc w:val="center"/>
        <w:rPr>
          <w:rFonts w:ascii="Times New Roman" w:hAnsi="Times New Roman" w:cs="Times New Roman"/>
        </w:rPr>
      </w:pPr>
    </w:p>
    <w:p w14:paraId="43386435" w14:textId="77777777" w:rsidR="00B076D8" w:rsidRPr="003579C2" w:rsidRDefault="00B076D8" w:rsidP="00B80380">
      <w:pPr>
        <w:jc w:val="center"/>
        <w:rPr>
          <w:rFonts w:ascii="Times New Roman" w:hAnsi="Times New Roman" w:cs="Times New Roman"/>
        </w:rPr>
      </w:pPr>
    </w:p>
    <w:p w14:paraId="0AF20361" w14:textId="77777777" w:rsidR="00B076D8" w:rsidRPr="003579C2" w:rsidRDefault="00B076D8" w:rsidP="00B80380">
      <w:pPr>
        <w:jc w:val="center"/>
        <w:rPr>
          <w:rFonts w:ascii="Times New Roman" w:hAnsi="Times New Roman" w:cs="Times New Roman"/>
        </w:rPr>
      </w:pPr>
    </w:p>
    <w:p w14:paraId="01A0549A" w14:textId="77777777" w:rsidR="00B076D8" w:rsidRPr="003579C2" w:rsidRDefault="00B076D8" w:rsidP="00B80380">
      <w:pPr>
        <w:jc w:val="center"/>
        <w:rPr>
          <w:rFonts w:ascii="Times New Roman" w:hAnsi="Times New Roman" w:cs="Times New Roman"/>
        </w:rPr>
      </w:pPr>
    </w:p>
    <w:p w14:paraId="4BDFD57C" w14:textId="77777777" w:rsidR="00B80380" w:rsidRPr="003579C2" w:rsidRDefault="00B80380" w:rsidP="00B80380">
      <w:pPr>
        <w:jc w:val="center"/>
        <w:rPr>
          <w:rFonts w:ascii="Times New Roman" w:hAnsi="Times New Roman" w:cs="Times New Roman"/>
        </w:rPr>
      </w:pPr>
    </w:p>
    <w:p w14:paraId="52364E84" w14:textId="77777777" w:rsidR="00B80380" w:rsidRPr="003579C2" w:rsidRDefault="00B80380" w:rsidP="00B80380">
      <w:pPr>
        <w:jc w:val="center"/>
        <w:rPr>
          <w:rFonts w:ascii="Times New Roman" w:hAnsi="Times New Roman" w:cs="Times New Roman"/>
        </w:rPr>
      </w:pPr>
    </w:p>
    <w:p w14:paraId="26CE39C5" w14:textId="77777777" w:rsidR="00B80380" w:rsidRPr="003579C2" w:rsidRDefault="00B80380" w:rsidP="00B80380">
      <w:pPr>
        <w:jc w:val="center"/>
        <w:rPr>
          <w:rFonts w:ascii="Times New Roman" w:hAnsi="Times New Roman" w:cs="Times New Roman"/>
        </w:rPr>
      </w:pPr>
    </w:p>
    <w:p w14:paraId="7FE5EA9E" w14:textId="77777777" w:rsidR="00B80380" w:rsidRPr="003579C2" w:rsidRDefault="00B80380" w:rsidP="00B80380">
      <w:pPr>
        <w:jc w:val="center"/>
        <w:rPr>
          <w:rFonts w:ascii="Times New Roman" w:hAnsi="Times New Roman" w:cs="Times New Roman"/>
        </w:rPr>
      </w:pPr>
    </w:p>
    <w:p w14:paraId="27B660C4" w14:textId="3918E15A" w:rsidR="00B80380" w:rsidRPr="003579C2" w:rsidRDefault="00463620" w:rsidP="00B80380">
      <w:pPr>
        <w:jc w:val="center"/>
        <w:rPr>
          <w:rFonts w:ascii="Times New Roman" w:hAnsi="Times New Roman" w:cs="Times New Roman"/>
        </w:rPr>
      </w:pPr>
      <w:r w:rsidRPr="003579C2">
        <w:rPr>
          <w:rFonts w:ascii="Times New Roman" w:hAnsi="Times New Roman" w:cs="Times New Roman"/>
        </w:rPr>
        <w:t>Jonathan Hobbs</w:t>
      </w:r>
    </w:p>
    <w:p w14:paraId="40895860" w14:textId="4DEE2CA2" w:rsidR="00B80380" w:rsidRPr="002528C1" w:rsidRDefault="00252437" w:rsidP="00B80380">
      <w:pPr>
        <w:jc w:val="center"/>
        <w:rPr>
          <w:rFonts w:ascii="Times New Roman" w:hAnsi="Times New Roman" w:cs="Times New Roman"/>
          <w:i/>
          <w:iCs/>
          <w:sz w:val="21"/>
          <w:szCs w:val="21"/>
        </w:rPr>
      </w:pPr>
      <w:r w:rsidRPr="002528C1">
        <w:rPr>
          <w:rFonts w:ascii="Times New Roman" w:hAnsi="Times New Roman" w:cs="Times New Roman"/>
          <w:i/>
          <w:iCs/>
          <w:sz w:val="21"/>
          <w:szCs w:val="21"/>
        </w:rPr>
        <w:t>Lecturer in Ministry, Palmer College of Eastern University</w:t>
      </w:r>
    </w:p>
    <w:p w14:paraId="27120854" w14:textId="2159F7C1" w:rsidR="00A115A2" w:rsidRPr="002528C1" w:rsidRDefault="00A115A2" w:rsidP="00B80380">
      <w:pPr>
        <w:jc w:val="center"/>
        <w:rPr>
          <w:rFonts w:ascii="Times New Roman" w:hAnsi="Times New Roman" w:cs="Times New Roman"/>
          <w:i/>
          <w:iCs/>
          <w:sz w:val="21"/>
          <w:szCs w:val="21"/>
        </w:rPr>
      </w:pPr>
      <w:r w:rsidRPr="002528C1">
        <w:rPr>
          <w:rFonts w:ascii="Times New Roman" w:hAnsi="Times New Roman" w:cs="Times New Roman"/>
          <w:i/>
          <w:iCs/>
          <w:sz w:val="21"/>
          <w:szCs w:val="21"/>
        </w:rPr>
        <w:t>Chair of the Ministry Leadership Department</w:t>
      </w:r>
    </w:p>
    <w:p w14:paraId="0EFD64E0" w14:textId="665EC6FC" w:rsidR="00A115A2" w:rsidRDefault="00A115A2" w:rsidP="00B80380">
      <w:pPr>
        <w:jc w:val="center"/>
        <w:rPr>
          <w:rFonts w:ascii="Times New Roman" w:hAnsi="Times New Roman" w:cs="Times New Roman"/>
          <w:i/>
          <w:iCs/>
          <w:sz w:val="21"/>
          <w:szCs w:val="21"/>
        </w:rPr>
      </w:pPr>
      <w:r w:rsidRPr="002528C1">
        <w:rPr>
          <w:rFonts w:ascii="Times New Roman" w:hAnsi="Times New Roman" w:cs="Times New Roman"/>
          <w:i/>
          <w:iCs/>
          <w:sz w:val="21"/>
          <w:szCs w:val="21"/>
        </w:rPr>
        <w:t xml:space="preserve">Faculty Liaison to the </w:t>
      </w:r>
      <w:proofErr w:type="spellStart"/>
      <w:r w:rsidRPr="002528C1">
        <w:rPr>
          <w:rFonts w:ascii="Times New Roman" w:hAnsi="Times New Roman" w:cs="Times New Roman"/>
          <w:i/>
          <w:iCs/>
          <w:sz w:val="21"/>
          <w:szCs w:val="21"/>
        </w:rPr>
        <w:t>Campolo</w:t>
      </w:r>
      <w:proofErr w:type="spellEnd"/>
      <w:r w:rsidRPr="002528C1">
        <w:rPr>
          <w:rFonts w:ascii="Times New Roman" w:hAnsi="Times New Roman" w:cs="Times New Roman"/>
          <w:i/>
          <w:iCs/>
          <w:sz w:val="21"/>
          <w:szCs w:val="21"/>
        </w:rPr>
        <w:t xml:space="preserve"> Center for Ministry</w:t>
      </w:r>
    </w:p>
    <w:p w14:paraId="00CB8FD7" w14:textId="77777777" w:rsidR="002528C1" w:rsidRPr="002528C1" w:rsidRDefault="002528C1" w:rsidP="00B80380">
      <w:pPr>
        <w:jc w:val="center"/>
        <w:rPr>
          <w:rFonts w:ascii="Times New Roman" w:hAnsi="Times New Roman" w:cs="Times New Roman"/>
          <w:i/>
          <w:iCs/>
          <w:sz w:val="21"/>
          <w:szCs w:val="21"/>
        </w:rPr>
      </w:pPr>
    </w:p>
    <w:p w14:paraId="31A2C2B6" w14:textId="15B2B692" w:rsidR="00C15448" w:rsidRPr="003579C2" w:rsidRDefault="00922146" w:rsidP="00B80380">
      <w:pPr>
        <w:jc w:val="center"/>
        <w:rPr>
          <w:rFonts w:ascii="Times New Roman" w:hAnsi="Times New Roman" w:cs="Times New Roman"/>
        </w:rPr>
      </w:pPr>
      <w:r>
        <w:rPr>
          <w:rFonts w:ascii="Times New Roman" w:hAnsi="Times New Roman" w:cs="Times New Roman"/>
        </w:rPr>
        <w:t>AYME Annual Conference</w:t>
      </w:r>
    </w:p>
    <w:p w14:paraId="1C878CD9" w14:textId="531F0620" w:rsidR="00B80380" w:rsidRPr="003579C2" w:rsidRDefault="00922146" w:rsidP="00B80380">
      <w:pPr>
        <w:jc w:val="center"/>
        <w:rPr>
          <w:rFonts w:ascii="Times New Roman" w:hAnsi="Times New Roman" w:cs="Times New Roman"/>
        </w:rPr>
      </w:pPr>
      <w:r>
        <w:rPr>
          <w:rFonts w:ascii="Times New Roman" w:hAnsi="Times New Roman" w:cs="Times New Roman"/>
        </w:rPr>
        <w:t>Fall</w:t>
      </w:r>
      <w:r w:rsidR="00B80380" w:rsidRPr="003579C2">
        <w:rPr>
          <w:rFonts w:ascii="Times New Roman" w:hAnsi="Times New Roman" w:cs="Times New Roman"/>
        </w:rPr>
        <w:t xml:space="preserve"> 202</w:t>
      </w:r>
      <w:r w:rsidR="0014199E" w:rsidRPr="003579C2">
        <w:rPr>
          <w:rFonts w:ascii="Times New Roman" w:hAnsi="Times New Roman" w:cs="Times New Roman"/>
        </w:rPr>
        <w:t>4</w:t>
      </w:r>
    </w:p>
    <w:p w14:paraId="73CCDA5B" w14:textId="77777777" w:rsidR="00C22F33" w:rsidRPr="003579C2" w:rsidRDefault="00C22F33" w:rsidP="00CA2A48">
      <w:pPr>
        <w:spacing w:line="480" w:lineRule="auto"/>
        <w:ind w:firstLine="720"/>
        <w:rPr>
          <w:rFonts w:ascii="Times New Roman" w:hAnsi="Times New Roman" w:cs="Times New Roman"/>
          <w:kern w:val="0"/>
        </w:rPr>
      </w:pPr>
    </w:p>
    <w:p w14:paraId="73711C77" w14:textId="77777777" w:rsidR="00103041" w:rsidRDefault="00103041" w:rsidP="00AD033C">
      <w:pPr>
        <w:spacing w:line="480" w:lineRule="auto"/>
        <w:rPr>
          <w:rFonts w:ascii="Times New Roman" w:hAnsi="Times New Roman" w:cs="Times New Roman"/>
          <w:b/>
          <w:bCs/>
          <w:kern w:val="0"/>
        </w:rPr>
      </w:pPr>
    </w:p>
    <w:p w14:paraId="603387FD" w14:textId="586D4807" w:rsidR="00615490" w:rsidRPr="00E766FC" w:rsidRDefault="00615490" w:rsidP="00AD033C">
      <w:pPr>
        <w:spacing w:line="480" w:lineRule="auto"/>
        <w:rPr>
          <w:rFonts w:ascii="Times New Roman" w:hAnsi="Times New Roman" w:cs="Times New Roman"/>
          <w:b/>
          <w:bCs/>
          <w:kern w:val="0"/>
        </w:rPr>
      </w:pPr>
      <w:r w:rsidRPr="00E766FC">
        <w:rPr>
          <w:rFonts w:ascii="Times New Roman" w:hAnsi="Times New Roman" w:cs="Times New Roman"/>
          <w:b/>
          <w:bCs/>
          <w:kern w:val="0"/>
        </w:rPr>
        <w:t>Abstract</w:t>
      </w:r>
    </w:p>
    <w:p w14:paraId="7585BD8B" w14:textId="688E942F" w:rsidR="00AD033C" w:rsidRPr="00AD033C" w:rsidRDefault="00AD033C" w:rsidP="00AD033C">
      <w:pPr>
        <w:spacing w:line="480" w:lineRule="auto"/>
        <w:ind w:firstLine="720"/>
        <w:rPr>
          <w:rFonts w:ascii="Times New Roman" w:hAnsi="Times New Roman" w:cs="Times New Roman"/>
          <w:kern w:val="0"/>
        </w:rPr>
      </w:pPr>
      <w:r>
        <w:rPr>
          <w:rFonts w:ascii="Times New Roman" w:hAnsi="Times New Roman" w:cs="Times New Roman"/>
          <w:kern w:val="0"/>
        </w:rPr>
        <w:t xml:space="preserve">This paper </w:t>
      </w:r>
      <w:r w:rsidR="0020483D">
        <w:rPr>
          <w:rFonts w:ascii="Times New Roman" w:hAnsi="Times New Roman" w:cs="Times New Roman"/>
          <w:kern w:val="0"/>
        </w:rPr>
        <w:t>(</w:t>
      </w:r>
      <w:r>
        <w:rPr>
          <w:rFonts w:ascii="Times New Roman" w:hAnsi="Times New Roman" w:cs="Times New Roman"/>
          <w:kern w:val="0"/>
        </w:rPr>
        <w:t>and the presentation that will accompany it</w:t>
      </w:r>
      <w:r w:rsidR="0020483D">
        <w:rPr>
          <w:rFonts w:ascii="Times New Roman" w:hAnsi="Times New Roman" w:cs="Times New Roman"/>
          <w:kern w:val="0"/>
        </w:rPr>
        <w:t>)</w:t>
      </w:r>
      <w:r>
        <w:rPr>
          <w:rFonts w:ascii="Times New Roman" w:hAnsi="Times New Roman" w:cs="Times New Roman"/>
          <w:kern w:val="0"/>
        </w:rPr>
        <w:t xml:space="preserve"> are the beginning</w:t>
      </w:r>
      <w:r w:rsidR="0020483D">
        <w:rPr>
          <w:rFonts w:ascii="Times New Roman" w:hAnsi="Times New Roman" w:cs="Times New Roman"/>
          <w:kern w:val="0"/>
        </w:rPr>
        <w:t xml:space="preserve">s </w:t>
      </w:r>
      <w:r>
        <w:rPr>
          <w:rFonts w:ascii="Times New Roman" w:hAnsi="Times New Roman" w:cs="Times New Roman"/>
          <w:kern w:val="0"/>
        </w:rPr>
        <w:t xml:space="preserve">of the </w:t>
      </w:r>
      <w:r w:rsidR="0020483D">
        <w:rPr>
          <w:rFonts w:ascii="Times New Roman" w:hAnsi="Times New Roman" w:cs="Times New Roman"/>
          <w:kern w:val="0"/>
        </w:rPr>
        <w:t>fruit</w:t>
      </w:r>
      <w:r>
        <w:rPr>
          <w:rFonts w:ascii="Times New Roman" w:hAnsi="Times New Roman" w:cs="Times New Roman"/>
          <w:kern w:val="0"/>
        </w:rPr>
        <w:t xml:space="preserve"> my </w:t>
      </w:r>
      <w:r w:rsidRPr="00AD033C">
        <w:rPr>
          <w:rFonts w:ascii="Times New Roman" w:hAnsi="Times New Roman" w:cs="Times New Roman"/>
          <w:kern w:val="0"/>
        </w:rPr>
        <w:t>doctora</w:t>
      </w:r>
      <w:r w:rsidR="00B33829">
        <w:rPr>
          <w:rFonts w:ascii="Times New Roman" w:hAnsi="Times New Roman" w:cs="Times New Roman"/>
          <w:kern w:val="0"/>
        </w:rPr>
        <w:t>l</w:t>
      </w:r>
      <w:r w:rsidRPr="00AD033C">
        <w:rPr>
          <w:rFonts w:ascii="Times New Roman" w:hAnsi="Times New Roman" w:cs="Times New Roman"/>
          <w:kern w:val="0"/>
        </w:rPr>
        <w:t xml:space="preserve"> </w:t>
      </w:r>
      <w:r>
        <w:rPr>
          <w:rFonts w:ascii="Times New Roman" w:hAnsi="Times New Roman" w:cs="Times New Roman"/>
          <w:kern w:val="0"/>
        </w:rPr>
        <w:t>studies.</w:t>
      </w:r>
      <w:r w:rsidRPr="00AD033C">
        <w:rPr>
          <w:rFonts w:ascii="Times New Roman" w:hAnsi="Times New Roman" w:cs="Times New Roman"/>
          <w:kern w:val="0"/>
        </w:rPr>
        <w:t xml:space="preserve"> I have been </w:t>
      </w:r>
      <w:r w:rsidR="0020483D">
        <w:rPr>
          <w:rFonts w:ascii="Times New Roman" w:hAnsi="Times New Roman" w:cs="Times New Roman"/>
          <w:kern w:val="0"/>
        </w:rPr>
        <w:t>aiming</w:t>
      </w:r>
      <w:r w:rsidRPr="00AD033C">
        <w:rPr>
          <w:rFonts w:ascii="Times New Roman" w:hAnsi="Times New Roman" w:cs="Times New Roman"/>
          <w:kern w:val="0"/>
        </w:rPr>
        <w:t xml:space="preserve"> to address the question, “Why are fewer people going to seminary and majoring in undergraduate ministry-related programs?”  </w:t>
      </w:r>
      <w:r w:rsidR="0020483D">
        <w:rPr>
          <w:rFonts w:ascii="Times New Roman" w:hAnsi="Times New Roman" w:cs="Times New Roman"/>
          <w:kern w:val="0"/>
        </w:rPr>
        <w:t>And the more significant</w:t>
      </w:r>
      <w:r w:rsidRPr="00AD033C">
        <w:rPr>
          <w:rFonts w:ascii="Times New Roman" w:hAnsi="Times New Roman" w:cs="Times New Roman"/>
          <w:kern w:val="0"/>
        </w:rPr>
        <w:t xml:space="preserve"> question I am </w:t>
      </w:r>
      <w:r w:rsidR="0020483D" w:rsidRPr="00B33829">
        <w:rPr>
          <w:rFonts w:ascii="Times New Roman" w:hAnsi="Times New Roman" w:cs="Times New Roman"/>
          <w:i/>
          <w:iCs/>
          <w:kern w:val="0"/>
        </w:rPr>
        <w:t>really</w:t>
      </w:r>
      <w:r w:rsidR="0020483D">
        <w:rPr>
          <w:rFonts w:ascii="Times New Roman" w:hAnsi="Times New Roman" w:cs="Times New Roman"/>
          <w:kern w:val="0"/>
        </w:rPr>
        <w:t xml:space="preserve"> </w:t>
      </w:r>
      <w:r w:rsidRPr="00AD033C">
        <w:rPr>
          <w:rFonts w:ascii="Times New Roman" w:hAnsi="Times New Roman" w:cs="Times New Roman"/>
          <w:kern w:val="0"/>
        </w:rPr>
        <w:t xml:space="preserve">asking is </w:t>
      </w:r>
      <w:proofErr w:type="gramStart"/>
      <w:r w:rsidRPr="00AD033C">
        <w:rPr>
          <w:rFonts w:ascii="Times New Roman" w:hAnsi="Times New Roman" w:cs="Times New Roman"/>
          <w:kern w:val="0"/>
        </w:rPr>
        <w:t>whether or not</w:t>
      </w:r>
      <w:proofErr w:type="gramEnd"/>
      <w:r w:rsidRPr="00AD033C">
        <w:rPr>
          <w:rFonts w:ascii="Times New Roman" w:hAnsi="Times New Roman" w:cs="Times New Roman"/>
          <w:kern w:val="0"/>
        </w:rPr>
        <w:t xml:space="preserve"> there are</w:t>
      </w:r>
      <w:r w:rsidR="0020483D">
        <w:rPr>
          <w:rFonts w:ascii="Times New Roman" w:hAnsi="Times New Roman" w:cs="Times New Roman"/>
          <w:kern w:val="0"/>
        </w:rPr>
        <w:t xml:space="preserve"> truly</w:t>
      </w:r>
      <w:r w:rsidRPr="00AD033C">
        <w:rPr>
          <w:rFonts w:ascii="Times New Roman" w:hAnsi="Times New Roman" w:cs="Times New Roman"/>
          <w:kern w:val="0"/>
        </w:rPr>
        <w:t xml:space="preserve"> fewer people feeling called </w:t>
      </w:r>
      <w:r w:rsidR="0020483D">
        <w:rPr>
          <w:rFonts w:ascii="Times New Roman" w:hAnsi="Times New Roman" w:cs="Times New Roman"/>
          <w:kern w:val="0"/>
        </w:rPr>
        <w:t xml:space="preserve">to go </w:t>
      </w:r>
      <w:r w:rsidRPr="00AD033C">
        <w:rPr>
          <w:rFonts w:ascii="Times New Roman" w:hAnsi="Times New Roman" w:cs="Times New Roman"/>
          <w:kern w:val="0"/>
        </w:rPr>
        <w:t xml:space="preserve">into ministry. (There </w:t>
      </w:r>
      <w:r w:rsidR="0020483D">
        <w:rPr>
          <w:rFonts w:ascii="Times New Roman" w:hAnsi="Times New Roman" w:cs="Times New Roman"/>
          <w:kern w:val="0"/>
        </w:rPr>
        <w:t>are</w:t>
      </w:r>
      <w:r w:rsidRPr="00AD033C">
        <w:rPr>
          <w:rFonts w:ascii="Times New Roman" w:hAnsi="Times New Roman" w:cs="Times New Roman"/>
          <w:kern w:val="0"/>
        </w:rPr>
        <w:t xml:space="preserve"> also side question</w:t>
      </w:r>
      <w:r w:rsidR="0020483D">
        <w:rPr>
          <w:rFonts w:ascii="Times New Roman" w:hAnsi="Times New Roman" w:cs="Times New Roman"/>
          <w:kern w:val="0"/>
        </w:rPr>
        <w:t>s</w:t>
      </w:r>
      <w:r w:rsidRPr="00AD033C">
        <w:rPr>
          <w:rFonts w:ascii="Times New Roman" w:hAnsi="Times New Roman" w:cs="Times New Roman"/>
          <w:kern w:val="0"/>
        </w:rPr>
        <w:t xml:space="preserve"> about why the average age of seminarians seems to have consistently risen</w:t>
      </w:r>
      <w:r w:rsidR="0020483D">
        <w:rPr>
          <w:rFonts w:ascii="Times New Roman" w:hAnsi="Times New Roman" w:cs="Times New Roman"/>
          <w:kern w:val="0"/>
        </w:rPr>
        <w:t>,</w:t>
      </w:r>
      <w:r w:rsidRPr="00AD033C">
        <w:rPr>
          <w:rFonts w:ascii="Times New Roman" w:hAnsi="Times New Roman" w:cs="Times New Roman"/>
          <w:kern w:val="0"/>
        </w:rPr>
        <w:t xml:space="preserve"> and whether </w:t>
      </w:r>
      <w:r w:rsidR="0020483D">
        <w:rPr>
          <w:rFonts w:ascii="Times New Roman" w:hAnsi="Times New Roman" w:cs="Times New Roman"/>
          <w:kern w:val="0"/>
        </w:rPr>
        <w:t>this</w:t>
      </w:r>
      <w:r w:rsidRPr="00AD033C">
        <w:rPr>
          <w:rFonts w:ascii="Times New Roman" w:hAnsi="Times New Roman" w:cs="Times New Roman"/>
          <w:kern w:val="0"/>
        </w:rPr>
        <w:t xml:space="preserve"> implies that God is not only calling fewer people into ministry but also is no longer calling younger people.</w:t>
      </w:r>
      <w:r w:rsidR="0020483D">
        <w:rPr>
          <w:rFonts w:ascii="Times New Roman" w:hAnsi="Times New Roman" w:cs="Times New Roman"/>
          <w:kern w:val="0"/>
        </w:rPr>
        <w:t xml:space="preserve">) (And to be clear, I </w:t>
      </w:r>
      <w:r w:rsidRPr="00AD033C">
        <w:rPr>
          <w:rFonts w:ascii="Times New Roman" w:hAnsi="Times New Roman" w:cs="Times New Roman"/>
          <w:kern w:val="0"/>
        </w:rPr>
        <w:t>reject</w:t>
      </w:r>
      <w:r w:rsidR="0020483D">
        <w:rPr>
          <w:rFonts w:ascii="Times New Roman" w:hAnsi="Times New Roman" w:cs="Times New Roman"/>
          <w:kern w:val="0"/>
        </w:rPr>
        <w:t xml:space="preserve"> both ideas</w:t>
      </w:r>
      <w:r w:rsidRPr="00AD033C">
        <w:rPr>
          <w:rFonts w:ascii="Times New Roman" w:hAnsi="Times New Roman" w:cs="Times New Roman"/>
          <w:kern w:val="0"/>
        </w:rPr>
        <w:t>!)</w:t>
      </w:r>
    </w:p>
    <w:p w14:paraId="0190CC7C" w14:textId="75B1F6F2" w:rsidR="00AD033C" w:rsidRPr="00AD033C" w:rsidRDefault="00AD033C" w:rsidP="00AD033C">
      <w:pPr>
        <w:spacing w:line="480" w:lineRule="auto"/>
        <w:ind w:firstLine="720"/>
        <w:rPr>
          <w:rFonts w:ascii="Times New Roman" w:hAnsi="Times New Roman" w:cs="Times New Roman"/>
          <w:kern w:val="0"/>
        </w:rPr>
      </w:pPr>
      <w:r>
        <w:rPr>
          <w:rFonts w:ascii="Times New Roman" w:hAnsi="Times New Roman" w:cs="Times New Roman"/>
          <w:kern w:val="0"/>
        </w:rPr>
        <w:t xml:space="preserve">Readers may notice that this paper feels slightly unfinished, and that is because, in many ways, it is.  It is meant as an accompaniment for the breakout session I will lead at AYME’s 2024 conference.  The session will be divided into two parts, the first being a presentation of </w:t>
      </w:r>
      <w:r w:rsidRPr="00AD033C">
        <w:rPr>
          <w:rFonts w:ascii="Times New Roman" w:hAnsi="Times New Roman" w:cs="Times New Roman"/>
          <w:kern w:val="0"/>
        </w:rPr>
        <w:t xml:space="preserve">why </w:t>
      </w:r>
      <w:r>
        <w:rPr>
          <w:rFonts w:ascii="Times New Roman" w:hAnsi="Times New Roman" w:cs="Times New Roman"/>
          <w:kern w:val="0"/>
        </w:rPr>
        <w:t>I feel this</w:t>
      </w:r>
      <w:r w:rsidRPr="00AD033C">
        <w:rPr>
          <w:rFonts w:ascii="Times New Roman" w:hAnsi="Times New Roman" w:cs="Times New Roman"/>
          <w:kern w:val="0"/>
        </w:rPr>
        <w:t xml:space="preserve"> research is important, how it applies to members of the AYME, insights I have found so far, and what new questions I have been led to explore.  The second part will be </w:t>
      </w:r>
      <w:r>
        <w:rPr>
          <w:rFonts w:ascii="Times New Roman" w:hAnsi="Times New Roman" w:cs="Times New Roman"/>
          <w:kern w:val="0"/>
        </w:rPr>
        <w:t>used for those attending to give</w:t>
      </w:r>
      <w:r w:rsidRPr="00AD033C">
        <w:rPr>
          <w:rFonts w:ascii="Times New Roman" w:hAnsi="Times New Roman" w:cs="Times New Roman"/>
          <w:kern w:val="0"/>
        </w:rPr>
        <w:t xml:space="preserve"> feedback about where I </w:t>
      </w:r>
      <w:r>
        <w:rPr>
          <w:rFonts w:ascii="Times New Roman" w:hAnsi="Times New Roman" w:cs="Times New Roman"/>
          <w:kern w:val="0"/>
        </w:rPr>
        <w:t xml:space="preserve">should </w:t>
      </w:r>
      <w:r w:rsidRPr="00AD033C">
        <w:rPr>
          <w:rFonts w:ascii="Times New Roman" w:hAnsi="Times New Roman" w:cs="Times New Roman"/>
          <w:kern w:val="0"/>
        </w:rPr>
        <w:t xml:space="preserve">go from here, </w:t>
      </w:r>
      <w:r w:rsidR="00B33829">
        <w:rPr>
          <w:rFonts w:ascii="Times New Roman" w:hAnsi="Times New Roman" w:cs="Times New Roman"/>
          <w:kern w:val="0"/>
        </w:rPr>
        <w:t xml:space="preserve">what elements they think need more attention, and </w:t>
      </w:r>
      <w:r w:rsidRPr="00AD033C">
        <w:rPr>
          <w:rFonts w:ascii="Times New Roman" w:hAnsi="Times New Roman" w:cs="Times New Roman"/>
          <w:kern w:val="0"/>
        </w:rPr>
        <w:t>even help to develop options for the research plan going forward.</w:t>
      </w:r>
      <w:r w:rsidR="00866BA3">
        <w:rPr>
          <w:rFonts w:ascii="Times New Roman" w:hAnsi="Times New Roman" w:cs="Times New Roman"/>
          <w:kern w:val="0"/>
        </w:rPr>
        <w:t xml:space="preserve">  I have also included an appendix with suggestions</w:t>
      </w:r>
      <w:r w:rsidR="00B33829">
        <w:rPr>
          <w:rFonts w:ascii="Times New Roman" w:hAnsi="Times New Roman" w:cs="Times New Roman"/>
          <w:kern w:val="0"/>
        </w:rPr>
        <w:t xml:space="preserve"> I have already received</w:t>
      </w:r>
      <w:r w:rsidR="00866BA3">
        <w:rPr>
          <w:rFonts w:ascii="Times New Roman" w:hAnsi="Times New Roman" w:cs="Times New Roman"/>
          <w:kern w:val="0"/>
        </w:rPr>
        <w:t>, research plans</w:t>
      </w:r>
      <w:r w:rsidR="00B33829">
        <w:rPr>
          <w:rFonts w:ascii="Times New Roman" w:hAnsi="Times New Roman" w:cs="Times New Roman"/>
          <w:kern w:val="0"/>
        </w:rPr>
        <w:t xml:space="preserve"> for the coming months</w:t>
      </w:r>
      <w:r w:rsidR="00866BA3">
        <w:rPr>
          <w:rFonts w:ascii="Times New Roman" w:hAnsi="Times New Roman" w:cs="Times New Roman"/>
          <w:kern w:val="0"/>
        </w:rPr>
        <w:t xml:space="preserve">, and sections </w:t>
      </w:r>
      <w:r w:rsidR="00B33829">
        <w:rPr>
          <w:rFonts w:ascii="Times New Roman" w:hAnsi="Times New Roman" w:cs="Times New Roman"/>
          <w:kern w:val="0"/>
        </w:rPr>
        <w:t xml:space="preserve">I intend </w:t>
      </w:r>
      <w:r w:rsidR="00866BA3">
        <w:rPr>
          <w:rFonts w:ascii="Times New Roman" w:hAnsi="Times New Roman" w:cs="Times New Roman"/>
          <w:kern w:val="0"/>
        </w:rPr>
        <w:t xml:space="preserve">to include in the final project.   </w:t>
      </w:r>
    </w:p>
    <w:p w14:paraId="400D60D9" w14:textId="3E73C474" w:rsidR="00615490" w:rsidRDefault="00AD033C" w:rsidP="00AD033C">
      <w:pPr>
        <w:spacing w:line="480" w:lineRule="auto"/>
        <w:ind w:firstLine="720"/>
        <w:rPr>
          <w:rFonts w:ascii="Times New Roman" w:hAnsi="Times New Roman" w:cs="Times New Roman"/>
          <w:kern w:val="0"/>
        </w:rPr>
      </w:pPr>
      <w:r w:rsidRPr="00AD033C">
        <w:rPr>
          <w:rFonts w:ascii="Times New Roman" w:hAnsi="Times New Roman" w:cs="Times New Roman"/>
          <w:kern w:val="0"/>
        </w:rPr>
        <w:t xml:space="preserve">The hope is to gather a group from diverse backgrounds that can learn from one another and </w:t>
      </w:r>
      <w:proofErr w:type="gramStart"/>
      <w:r w:rsidRPr="00AD033C">
        <w:rPr>
          <w:rFonts w:ascii="Times New Roman" w:hAnsi="Times New Roman" w:cs="Times New Roman"/>
          <w:kern w:val="0"/>
        </w:rPr>
        <w:t>open up</w:t>
      </w:r>
      <w:proofErr w:type="gramEnd"/>
      <w:r w:rsidRPr="00AD033C">
        <w:rPr>
          <w:rFonts w:ascii="Times New Roman" w:hAnsi="Times New Roman" w:cs="Times New Roman"/>
          <w:kern w:val="0"/>
        </w:rPr>
        <w:t xml:space="preserve"> new perspectives on this issue, and even offer what they are seeing in these areas of and how their denominations and faith traditions view the very process of calling</w:t>
      </w:r>
      <w:r>
        <w:rPr>
          <w:rFonts w:ascii="Times New Roman" w:hAnsi="Times New Roman" w:cs="Times New Roman"/>
          <w:kern w:val="0"/>
        </w:rPr>
        <w:t>.</w:t>
      </w:r>
    </w:p>
    <w:p w14:paraId="2E28AB8F" w14:textId="77777777" w:rsidR="0058507E" w:rsidRDefault="0058507E" w:rsidP="00AD033C">
      <w:pPr>
        <w:spacing w:line="480" w:lineRule="auto"/>
        <w:rPr>
          <w:rFonts w:ascii="Times New Roman" w:hAnsi="Times New Roman" w:cs="Times New Roman"/>
          <w:kern w:val="0"/>
        </w:rPr>
      </w:pPr>
    </w:p>
    <w:p w14:paraId="63AFC393" w14:textId="77777777" w:rsidR="0058507E" w:rsidRDefault="0058507E" w:rsidP="00AD033C">
      <w:pPr>
        <w:spacing w:line="480" w:lineRule="auto"/>
        <w:rPr>
          <w:rFonts w:ascii="Times New Roman" w:hAnsi="Times New Roman" w:cs="Times New Roman"/>
          <w:kern w:val="0"/>
        </w:rPr>
      </w:pPr>
    </w:p>
    <w:p w14:paraId="6A662240" w14:textId="77777777" w:rsidR="00615490" w:rsidRPr="009D0077" w:rsidRDefault="00615490" w:rsidP="00AD033C">
      <w:pPr>
        <w:spacing w:line="480" w:lineRule="auto"/>
        <w:rPr>
          <w:rFonts w:ascii="Times New Roman" w:hAnsi="Times New Roman" w:cs="Times New Roman"/>
          <w:b/>
          <w:bCs/>
        </w:rPr>
      </w:pPr>
      <w:r w:rsidRPr="009D0077">
        <w:rPr>
          <w:rFonts w:ascii="Times New Roman" w:hAnsi="Times New Roman" w:cs="Times New Roman"/>
          <w:b/>
          <w:bCs/>
        </w:rPr>
        <w:t>The Problem</w:t>
      </w:r>
    </w:p>
    <w:p w14:paraId="6B3CCF6F" w14:textId="43D48E0F" w:rsidR="00615490" w:rsidRDefault="00615490" w:rsidP="00615490">
      <w:pPr>
        <w:spacing w:line="480" w:lineRule="auto"/>
        <w:rPr>
          <w:rFonts w:ascii="Times New Roman" w:hAnsi="Times New Roman" w:cs="Times New Roman"/>
        </w:rPr>
      </w:pPr>
      <w:r>
        <w:rPr>
          <w:rFonts w:ascii="Times New Roman" w:hAnsi="Times New Roman" w:cs="Times New Roman"/>
        </w:rPr>
        <w:tab/>
        <w:t>On a Sunday in late February 2023, a medium-sized Presbyterian church</w:t>
      </w:r>
      <w:r>
        <w:rPr>
          <w:rStyle w:val="FootnoteReference"/>
          <w:rFonts w:ascii="Times New Roman" w:hAnsi="Times New Roman" w:cs="Times New Roman"/>
        </w:rPr>
        <w:footnoteReference w:id="1"/>
      </w:r>
      <w:r>
        <w:rPr>
          <w:rFonts w:ascii="Times New Roman" w:hAnsi="Times New Roman" w:cs="Times New Roman"/>
        </w:rPr>
        <w:t xml:space="preserve"> </w:t>
      </w:r>
      <w:r w:rsidR="00E766FC">
        <w:rPr>
          <w:rFonts w:ascii="Times New Roman" w:hAnsi="Times New Roman" w:cs="Times New Roman"/>
        </w:rPr>
        <w:t xml:space="preserve">in the northeast US </w:t>
      </w:r>
      <w:r>
        <w:rPr>
          <w:rFonts w:ascii="Times New Roman" w:hAnsi="Times New Roman" w:cs="Times New Roman"/>
        </w:rPr>
        <w:t xml:space="preserve">held its annual meeting.  The church is somewhat historic and is very well respected in their Presbytery.  At this year’s meeting, there was a contentious item on the docket about whether the church would offer their Senior Pastor and Associate Pastor pay raises.  These were more than the usual “CODA” salary increases.  It had been more than a few years since the pastoral staff got a raise, and the previous years were certainly not smooth, including political unrest and </w:t>
      </w:r>
      <w:r w:rsidR="00E766FC">
        <w:rPr>
          <w:rFonts w:ascii="Times New Roman" w:hAnsi="Times New Roman" w:cs="Times New Roman"/>
        </w:rPr>
        <w:t>a global pandemic</w:t>
      </w:r>
      <w:r>
        <w:rPr>
          <w:rFonts w:ascii="Times New Roman" w:hAnsi="Times New Roman" w:cs="Times New Roman"/>
        </w:rPr>
        <w:t>.  Some members had been (loudly) complaining about the leadership.  Recent changes in the Sunday services and in the staff were not universally liked.  When the meeting came to that agenda item, one of the members</w:t>
      </w:r>
      <w:r w:rsidR="00E766FC">
        <w:rPr>
          <w:rFonts w:ascii="Times New Roman" w:hAnsi="Times New Roman" w:cs="Times New Roman"/>
        </w:rPr>
        <w:t>,</w:t>
      </w:r>
      <w:r>
        <w:rPr>
          <w:rFonts w:ascii="Times New Roman" w:hAnsi="Times New Roman" w:cs="Times New Roman"/>
        </w:rPr>
        <w:t xml:space="preserve"> known for being upset with the changes</w:t>
      </w:r>
      <w:r w:rsidR="00E766FC">
        <w:rPr>
          <w:rFonts w:ascii="Times New Roman" w:hAnsi="Times New Roman" w:cs="Times New Roman"/>
        </w:rPr>
        <w:t>,</w:t>
      </w:r>
      <w:r>
        <w:rPr>
          <w:rFonts w:ascii="Times New Roman" w:hAnsi="Times New Roman" w:cs="Times New Roman"/>
        </w:rPr>
        <w:t xml:space="preserve"> stood up to speak.  Everyone was expecting to hear more complaints, but the church member instead spoke of how they had been talking with people who work for the denomination.  They had heard the numbers of how many churches are looking to hire pastors and are unable to find decent candidates.  They spoke about how many pastors had chosen to leave the ministry during the pandemic.  They also spoke about the low number of people entering seminary lately.  In short, the member was making the case that while they did not necessarily love everything about the Senior Pastor and the Associate, it would likely be far worse for the church if the pastors went to </w:t>
      </w:r>
      <w:r>
        <w:rPr>
          <w:rFonts w:ascii="Times New Roman" w:hAnsi="Times New Roman" w:cs="Times New Roman"/>
          <w:i/>
          <w:iCs/>
        </w:rPr>
        <w:t>another</w:t>
      </w:r>
      <w:r>
        <w:rPr>
          <w:rFonts w:ascii="Times New Roman" w:hAnsi="Times New Roman" w:cs="Times New Roman"/>
        </w:rPr>
        <w:t xml:space="preserve"> church. (And according to her sources, other churches were </w:t>
      </w:r>
      <w:proofErr w:type="gramStart"/>
      <w:r>
        <w:rPr>
          <w:rFonts w:ascii="Times New Roman" w:hAnsi="Times New Roman" w:cs="Times New Roman"/>
        </w:rPr>
        <w:t>definitely looking</w:t>
      </w:r>
      <w:proofErr w:type="gramEnd"/>
      <w:r>
        <w:rPr>
          <w:rFonts w:ascii="Times New Roman" w:hAnsi="Times New Roman" w:cs="Times New Roman"/>
        </w:rPr>
        <w:t xml:space="preserve"> and willing to pay!)</w:t>
      </w:r>
    </w:p>
    <w:p w14:paraId="16EEBB87" w14:textId="4F5965B0" w:rsidR="00615490" w:rsidRDefault="00615490" w:rsidP="00615490">
      <w:pPr>
        <w:spacing w:line="480" w:lineRule="auto"/>
        <w:rPr>
          <w:rFonts w:ascii="Times New Roman" w:hAnsi="Times New Roman" w:cs="Times New Roman"/>
        </w:rPr>
      </w:pPr>
      <w:r>
        <w:rPr>
          <w:rFonts w:ascii="Times New Roman" w:hAnsi="Times New Roman" w:cs="Times New Roman"/>
        </w:rPr>
        <w:lastRenderedPageBreak/>
        <w:tab/>
        <w:t xml:space="preserve">Around that same time, a pastoral search committee for a </w:t>
      </w:r>
      <w:r w:rsidR="004B3D1C">
        <w:rPr>
          <w:rFonts w:ascii="Times New Roman" w:hAnsi="Times New Roman" w:cs="Times New Roman"/>
        </w:rPr>
        <w:t xml:space="preserve">larger </w:t>
      </w:r>
      <w:r>
        <w:rPr>
          <w:rFonts w:ascii="Times New Roman" w:hAnsi="Times New Roman" w:cs="Times New Roman"/>
        </w:rPr>
        <w:t xml:space="preserve">(mainline denomination) church </w:t>
      </w:r>
      <w:r w:rsidR="004B3D1C">
        <w:rPr>
          <w:rFonts w:ascii="Times New Roman" w:hAnsi="Times New Roman" w:cs="Times New Roman"/>
        </w:rPr>
        <w:t xml:space="preserve">in the southwest </w:t>
      </w:r>
      <w:r>
        <w:rPr>
          <w:rFonts w:ascii="Times New Roman" w:hAnsi="Times New Roman" w:cs="Times New Roman"/>
        </w:rPr>
        <w:t xml:space="preserve">was having its monthly meeting.  They formed when their long-time pastor retired in 2020.  They had created their church profile, aggressively searched and networked all over the country, discussed the qualities they wanted in their next pastor, spread the word, collected resumes, and done initial interviews. After the first round, their top pick turned down the offer in favor of an offer from another church.  Their second choice was not approved by their denominational committee.  Their third choice removed himself from consideration due to “personal issues.”  They had started with energy and optimism, but the committee chair was now having to refocus the group and decide how they wanted to move forward.  </w:t>
      </w:r>
      <w:r w:rsidR="00965A5C">
        <w:rPr>
          <w:rFonts w:ascii="Times New Roman" w:hAnsi="Times New Roman" w:cs="Times New Roman"/>
        </w:rPr>
        <w:t xml:space="preserve">This church was a good size and in a very healthy place.  Candidates should have been knocking on their door!  Where were all the candidates? </w:t>
      </w:r>
    </w:p>
    <w:p w14:paraId="5F9CFA97" w14:textId="2C8DA5FD" w:rsidR="00615490" w:rsidRDefault="00615490" w:rsidP="00615490">
      <w:pPr>
        <w:spacing w:line="480" w:lineRule="auto"/>
        <w:rPr>
          <w:rFonts w:ascii="Times New Roman" w:hAnsi="Times New Roman" w:cs="Times New Roman"/>
        </w:rPr>
      </w:pPr>
      <w:r>
        <w:rPr>
          <w:rFonts w:ascii="Times New Roman" w:hAnsi="Times New Roman" w:cs="Times New Roman"/>
        </w:rPr>
        <w:tab/>
        <w:t xml:space="preserve">Also in February 2023, the vestry of a large Episcopal church had a meeting with their </w:t>
      </w:r>
      <w:r w:rsidR="00965A5C">
        <w:rPr>
          <w:rFonts w:ascii="Times New Roman" w:hAnsi="Times New Roman" w:cs="Times New Roman"/>
        </w:rPr>
        <w:t>B</w:t>
      </w:r>
      <w:r>
        <w:rPr>
          <w:rFonts w:ascii="Times New Roman" w:hAnsi="Times New Roman" w:cs="Times New Roman"/>
        </w:rPr>
        <w:t xml:space="preserve">ishop.  Months earlier, the church had voted to have their senior pastor step down.  The </w:t>
      </w:r>
      <w:proofErr w:type="gramStart"/>
      <w:r w:rsidR="00965A5C">
        <w:rPr>
          <w:rFonts w:ascii="Times New Roman" w:hAnsi="Times New Roman" w:cs="Times New Roman"/>
        </w:rPr>
        <w:t>B</w:t>
      </w:r>
      <w:r>
        <w:rPr>
          <w:rFonts w:ascii="Times New Roman" w:hAnsi="Times New Roman" w:cs="Times New Roman"/>
        </w:rPr>
        <w:t>ishop</w:t>
      </w:r>
      <w:proofErr w:type="gramEnd"/>
      <w:r>
        <w:rPr>
          <w:rFonts w:ascii="Times New Roman" w:hAnsi="Times New Roman" w:cs="Times New Roman"/>
        </w:rPr>
        <w:t xml:space="preserve"> explained he supported this decision, but there were some difficulties ahead.  Staff from the diocesan office presented some surprising numbers: the denomination is losing a little over 400 priests per year (nationally), but only gaining 225.</w:t>
      </w:r>
      <w:r>
        <w:rPr>
          <w:rStyle w:val="FootnoteReference"/>
          <w:rFonts w:ascii="Times New Roman" w:hAnsi="Times New Roman" w:cs="Times New Roman"/>
        </w:rPr>
        <w:footnoteReference w:id="2"/>
      </w:r>
      <w:r>
        <w:rPr>
          <w:rFonts w:ascii="Times New Roman" w:hAnsi="Times New Roman" w:cs="Times New Roman"/>
        </w:rPr>
        <w:t xml:space="preserve">  They also presented that the number of Episcopal churches currently engaged in a Rector</w:t>
      </w:r>
      <w:r>
        <w:rPr>
          <w:rStyle w:val="FootnoteReference"/>
          <w:rFonts w:ascii="Times New Roman" w:hAnsi="Times New Roman" w:cs="Times New Roman"/>
        </w:rPr>
        <w:footnoteReference w:id="3"/>
      </w:r>
      <w:r>
        <w:rPr>
          <w:rFonts w:ascii="Times New Roman" w:hAnsi="Times New Roman" w:cs="Times New Roman"/>
        </w:rPr>
        <w:t xml:space="preserve"> search far exceeds the number of priests currently looking for a placement. Due to those realities, the diocese changed its rules</w:t>
      </w:r>
      <w:r w:rsidR="004B3D1C">
        <w:rPr>
          <w:rFonts w:ascii="Times New Roman" w:hAnsi="Times New Roman" w:cs="Times New Roman"/>
        </w:rPr>
        <w:t>/guidelines</w:t>
      </w:r>
      <w:r>
        <w:rPr>
          <w:rFonts w:ascii="Times New Roman" w:hAnsi="Times New Roman" w:cs="Times New Roman"/>
        </w:rPr>
        <w:t xml:space="preserve"> regarding the process of calling a new Rector</w:t>
      </w:r>
      <w:r>
        <w:rPr>
          <w:rStyle w:val="FootnoteReference"/>
          <w:rFonts w:ascii="Times New Roman" w:hAnsi="Times New Roman" w:cs="Times New Roman"/>
        </w:rPr>
        <w:footnoteReference w:id="4"/>
      </w:r>
      <w:r>
        <w:rPr>
          <w:rFonts w:ascii="Times New Roman" w:hAnsi="Times New Roman" w:cs="Times New Roman"/>
        </w:rPr>
        <w:t xml:space="preserve"> to help streamline the process.</w:t>
      </w:r>
    </w:p>
    <w:p w14:paraId="244656D0" w14:textId="77777777" w:rsidR="00615490" w:rsidRDefault="00615490" w:rsidP="00615490">
      <w:pPr>
        <w:spacing w:line="480" w:lineRule="auto"/>
        <w:rPr>
          <w:rFonts w:ascii="Times New Roman" w:hAnsi="Times New Roman" w:cs="Times New Roman"/>
        </w:rPr>
      </w:pPr>
    </w:p>
    <w:p w14:paraId="397D28E1" w14:textId="3A875185" w:rsidR="00615490" w:rsidRPr="00063C3C" w:rsidRDefault="00615490" w:rsidP="00615490">
      <w:pPr>
        <w:spacing w:line="480" w:lineRule="auto"/>
        <w:rPr>
          <w:rFonts w:ascii="Times New Roman" w:hAnsi="Times New Roman" w:cs="Times New Roman"/>
        </w:rPr>
      </w:pPr>
      <w:r>
        <w:rPr>
          <w:rFonts w:ascii="Times New Roman" w:hAnsi="Times New Roman" w:cs="Times New Roman"/>
        </w:rPr>
        <w:tab/>
        <w:t xml:space="preserve">The Presbyterian church </w:t>
      </w:r>
      <w:r w:rsidR="004B3D1C">
        <w:rPr>
          <w:rFonts w:ascii="Times New Roman" w:hAnsi="Times New Roman" w:cs="Times New Roman"/>
        </w:rPr>
        <w:t xml:space="preserve">mentioned above </w:t>
      </w:r>
      <w:r w:rsidR="0020483D">
        <w:rPr>
          <w:rFonts w:ascii="Times New Roman" w:hAnsi="Times New Roman" w:cs="Times New Roman"/>
        </w:rPr>
        <w:t>voted</w:t>
      </w:r>
      <w:r>
        <w:rPr>
          <w:rFonts w:ascii="Times New Roman" w:hAnsi="Times New Roman" w:cs="Times New Roman"/>
        </w:rPr>
        <w:t xml:space="preserve"> in favor of giving their pastoral staff the proposed </w:t>
      </w:r>
      <w:r w:rsidRPr="00CE6D81">
        <w:rPr>
          <w:rFonts w:ascii="Times New Roman" w:hAnsi="Times New Roman" w:cs="Times New Roman"/>
        </w:rPr>
        <w:t xml:space="preserve">increases </w:t>
      </w:r>
      <w:r w:rsidRPr="00CE6D81">
        <w:rPr>
          <w:rFonts w:ascii="Times New Roman" w:hAnsi="Times New Roman" w:cs="Times New Roman"/>
          <w:i/>
          <w:iCs/>
        </w:rPr>
        <w:t>partially because they did not want to have to go into a long and frustrating pastoral search</w:t>
      </w:r>
      <w:r w:rsidRPr="00CE6D81">
        <w:rPr>
          <w:rFonts w:ascii="Times New Roman" w:hAnsi="Times New Roman" w:cs="Times New Roman"/>
        </w:rPr>
        <w:t xml:space="preserve">.  The </w:t>
      </w:r>
      <w:r w:rsidR="00373FB1">
        <w:rPr>
          <w:rFonts w:ascii="Times New Roman" w:hAnsi="Times New Roman" w:cs="Times New Roman"/>
        </w:rPr>
        <w:t xml:space="preserve">pastor search committee for </w:t>
      </w:r>
      <w:r w:rsidR="00D56613">
        <w:rPr>
          <w:rFonts w:ascii="Times New Roman" w:hAnsi="Times New Roman" w:cs="Times New Roman"/>
        </w:rPr>
        <w:t xml:space="preserve">a </w:t>
      </w:r>
      <w:r w:rsidRPr="00CE6D81">
        <w:rPr>
          <w:rFonts w:ascii="Times New Roman" w:hAnsi="Times New Roman" w:cs="Times New Roman"/>
        </w:rPr>
        <w:t xml:space="preserve">church </w:t>
      </w:r>
      <w:r w:rsidR="00373FB1">
        <w:rPr>
          <w:rFonts w:ascii="Times New Roman" w:hAnsi="Times New Roman" w:cs="Times New Roman"/>
        </w:rPr>
        <w:t xml:space="preserve">in the southwest finally </w:t>
      </w:r>
      <w:r w:rsidR="00D56613">
        <w:rPr>
          <w:rFonts w:ascii="Times New Roman" w:hAnsi="Times New Roman" w:cs="Times New Roman"/>
        </w:rPr>
        <w:t>called</w:t>
      </w:r>
      <w:r w:rsidR="00373FB1">
        <w:rPr>
          <w:rFonts w:ascii="Times New Roman" w:hAnsi="Times New Roman" w:cs="Times New Roman"/>
        </w:rPr>
        <w:t xml:space="preserve"> a candidate</w:t>
      </w:r>
      <w:r w:rsidR="00D56613">
        <w:rPr>
          <w:rFonts w:ascii="Times New Roman" w:hAnsi="Times New Roman" w:cs="Times New Roman"/>
        </w:rPr>
        <w:t>,</w:t>
      </w:r>
      <w:r w:rsidR="00373FB1">
        <w:rPr>
          <w:rFonts w:ascii="Times New Roman" w:hAnsi="Times New Roman" w:cs="Times New Roman"/>
        </w:rPr>
        <w:t xml:space="preserve"> and the</w:t>
      </w:r>
      <w:r w:rsidR="00D56613">
        <w:rPr>
          <w:rFonts w:ascii="Times New Roman" w:hAnsi="Times New Roman" w:cs="Times New Roman"/>
        </w:rPr>
        <w:t>ir</w:t>
      </w:r>
      <w:r w:rsidR="00373FB1">
        <w:rPr>
          <w:rFonts w:ascii="Times New Roman" w:hAnsi="Times New Roman" w:cs="Times New Roman"/>
        </w:rPr>
        <w:t xml:space="preserve"> new pastor started </w:t>
      </w:r>
      <w:r w:rsidR="00D56613">
        <w:rPr>
          <w:rFonts w:ascii="Times New Roman" w:hAnsi="Times New Roman" w:cs="Times New Roman"/>
        </w:rPr>
        <w:t xml:space="preserve">on </w:t>
      </w:r>
      <w:r w:rsidR="00373FB1">
        <w:rPr>
          <w:rFonts w:ascii="Times New Roman" w:hAnsi="Times New Roman" w:cs="Times New Roman"/>
        </w:rPr>
        <w:t>August 1, 2024</w:t>
      </w:r>
      <w:r>
        <w:rPr>
          <w:rFonts w:ascii="Times New Roman" w:hAnsi="Times New Roman" w:cs="Times New Roman"/>
        </w:rPr>
        <w:t xml:space="preserve">, </w:t>
      </w:r>
      <w:r w:rsidR="00373FB1">
        <w:rPr>
          <w:rFonts w:ascii="Times New Roman" w:hAnsi="Times New Roman" w:cs="Times New Roman"/>
        </w:rPr>
        <w:t>almost</w:t>
      </w:r>
      <w:r w:rsidRPr="00E57B4C">
        <w:rPr>
          <w:rFonts w:ascii="Times New Roman" w:hAnsi="Times New Roman" w:cs="Times New Roman"/>
          <w:i/>
          <w:iCs/>
        </w:rPr>
        <w:t xml:space="preserve"> </w:t>
      </w:r>
      <w:r w:rsidR="00373FB1">
        <w:rPr>
          <w:rFonts w:ascii="Times New Roman" w:hAnsi="Times New Roman" w:cs="Times New Roman"/>
          <w:i/>
          <w:iCs/>
        </w:rPr>
        <w:t>three</w:t>
      </w:r>
      <w:r w:rsidRPr="00E57B4C">
        <w:rPr>
          <w:rFonts w:ascii="Times New Roman" w:hAnsi="Times New Roman" w:cs="Times New Roman"/>
          <w:i/>
          <w:iCs/>
        </w:rPr>
        <w:t xml:space="preserve"> years later than they had originally hoped to fill the position</w:t>
      </w:r>
      <w:r>
        <w:rPr>
          <w:rFonts w:ascii="Times New Roman" w:hAnsi="Times New Roman" w:cs="Times New Roman"/>
        </w:rPr>
        <w:t>.</w:t>
      </w:r>
      <w:r>
        <w:rPr>
          <w:rStyle w:val="FootnoteReference"/>
          <w:rFonts w:ascii="Times New Roman" w:hAnsi="Times New Roman" w:cs="Times New Roman"/>
        </w:rPr>
        <w:footnoteReference w:id="5"/>
      </w:r>
      <w:r>
        <w:rPr>
          <w:rFonts w:ascii="Times New Roman" w:hAnsi="Times New Roman" w:cs="Times New Roman"/>
        </w:rPr>
        <w:t xml:space="preserve">  The Episcopal </w:t>
      </w:r>
      <w:r w:rsidR="00965A5C">
        <w:rPr>
          <w:rFonts w:ascii="Times New Roman" w:hAnsi="Times New Roman" w:cs="Times New Roman"/>
        </w:rPr>
        <w:t>c</w:t>
      </w:r>
      <w:r>
        <w:rPr>
          <w:rFonts w:ascii="Times New Roman" w:hAnsi="Times New Roman" w:cs="Times New Roman"/>
        </w:rPr>
        <w:t>hurch chose to call their Interim Priest-in-Charge as their new Rector because</w:t>
      </w:r>
      <w:r w:rsidRPr="00E57B4C">
        <w:rPr>
          <w:rFonts w:ascii="Times New Roman" w:hAnsi="Times New Roman" w:cs="Times New Roman"/>
          <w:i/>
          <w:iCs/>
        </w:rPr>
        <w:t xml:space="preserve"> they felt that he was a “good enough match” and did not feel comfortable “rolling the dice” to see who might apply</w:t>
      </w:r>
      <w:r>
        <w:rPr>
          <w:rFonts w:ascii="Times New Roman" w:hAnsi="Times New Roman" w:cs="Times New Roman"/>
        </w:rPr>
        <w:t xml:space="preserve">.  These stories represent a massive shift in attitude and posture for the Church.  </w:t>
      </w:r>
    </w:p>
    <w:p w14:paraId="119605E0" w14:textId="77777777" w:rsidR="00615490" w:rsidRDefault="00615490" w:rsidP="00615490">
      <w:pP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church member who spoke up at the annual meeting seemed to have good sources.  Seminaries have been reporting lower enrollment numbers for a few years now while simultaneously seeing the average age of a seminary student creeping upward.  Even seminaries that are advertising extremely low tuition are not seeing a major bump in enrollment.</w:t>
      </w:r>
      <w:r>
        <w:rPr>
          <w:rStyle w:val="FootnoteReference"/>
          <w:rFonts w:ascii="Times New Roman" w:hAnsi="Times New Roman" w:cs="Times New Roman"/>
        </w:rPr>
        <w:footnoteReference w:id="6"/>
      </w:r>
      <w:r>
        <w:rPr>
          <w:rFonts w:ascii="Times New Roman" w:hAnsi="Times New Roman" w:cs="Times New Roman"/>
        </w:rPr>
        <w:t xml:space="preserve">  Undergraduate programs for ministry seem to have been hit even harder.</w:t>
      </w:r>
      <w:r>
        <w:rPr>
          <w:rStyle w:val="FootnoteReference"/>
          <w:rFonts w:ascii="Times New Roman" w:hAnsi="Times New Roman" w:cs="Times New Roman"/>
        </w:rPr>
        <w:footnoteReference w:id="7"/>
      </w:r>
      <w:r>
        <w:rPr>
          <w:rFonts w:ascii="Times New Roman" w:hAnsi="Times New Roman" w:cs="Times New Roman"/>
        </w:rPr>
        <w:t xml:space="preserve">  </w:t>
      </w:r>
    </w:p>
    <w:p w14:paraId="56F07815" w14:textId="77777777" w:rsidR="000D0DF0" w:rsidRDefault="000D0DF0" w:rsidP="00615490">
      <w:pPr>
        <w:spacing w:line="480" w:lineRule="auto"/>
        <w:rPr>
          <w:rFonts w:ascii="Times New Roman" w:hAnsi="Times New Roman" w:cs="Times New Roman"/>
        </w:rPr>
      </w:pPr>
    </w:p>
    <w:p w14:paraId="62AE9906" w14:textId="77777777" w:rsidR="000D0DF0" w:rsidRPr="006A0F85" w:rsidRDefault="000D0DF0" w:rsidP="000D0DF0">
      <w:pPr>
        <w:spacing w:line="480" w:lineRule="auto"/>
        <w:ind w:firstLine="720"/>
        <w:rPr>
          <w:rFonts w:ascii="Times New Roman" w:hAnsi="Times New Roman" w:cs="Times New Roman"/>
        </w:rPr>
      </w:pPr>
      <w:r>
        <w:rPr>
          <w:rFonts w:ascii="Times New Roman" w:hAnsi="Times New Roman" w:cs="Times New Roman"/>
        </w:rPr>
        <w:lastRenderedPageBreak/>
        <w:t>When I was growing up in the church, we heard a lot about evangelism and making things “</w:t>
      </w:r>
      <w:proofErr w:type="gramStart"/>
      <w:r>
        <w:rPr>
          <w:rFonts w:ascii="Times New Roman" w:hAnsi="Times New Roman" w:cs="Times New Roman"/>
        </w:rPr>
        <w:t>seeker-friendly</w:t>
      </w:r>
      <w:proofErr w:type="gramEnd"/>
      <w:r>
        <w:rPr>
          <w:rFonts w:ascii="Times New Roman" w:hAnsi="Times New Roman" w:cs="Times New Roman"/>
        </w:rPr>
        <w:t xml:space="preserve">.”  For as long as I can remember, the modern church has been worrying about empty </w:t>
      </w:r>
      <w:r w:rsidRPr="00E57B4C">
        <w:rPr>
          <w:rFonts w:ascii="Times New Roman" w:hAnsi="Times New Roman" w:cs="Times New Roman"/>
          <w:i/>
          <w:iCs/>
        </w:rPr>
        <w:t>pews</w:t>
      </w:r>
      <w:r>
        <w:rPr>
          <w:rFonts w:ascii="Times New Roman" w:hAnsi="Times New Roman" w:cs="Times New Roman"/>
        </w:rPr>
        <w:t xml:space="preserve">.  But hearing more and more stories like the ones above, I am beginning to wonder if the far bigger concern for the average local church </w:t>
      </w:r>
      <w:proofErr w:type="gramStart"/>
      <w:r>
        <w:rPr>
          <w:rFonts w:ascii="Times New Roman" w:hAnsi="Times New Roman" w:cs="Times New Roman"/>
        </w:rPr>
        <w:t xml:space="preserve">might be empty </w:t>
      </w:r>
      <w:r>
        <w:rPr>
          <w:rFonts w:ascii="Times New Roman" w:hAnsi="Times New Roman" w:cs="Times New Roman"/>
          <w:i/>
          <w:iCs/>
        </w:rPr>
        <w:t>pulpits</w:t>
      </w:r>
      <w:proofErr w:type="gramEnd"/>
      <w:r>
        <w:rPr>
          <w:rFonts w:ascii="Times New Roman" w:hAnsi="Times New Roman" w:cs="Times New Roman"/>
          <w:i/>
          <w:iCs/>
        </w:rPr>
        <w:t>.</w:t>
      </w:r>
    </w:p>
    <w:p w14:paraId="569A81BF" w14:textId="77777777" w:rsidR="00615490" w:rsidRDefault="00615490" w:rsidP="00373FB1">
      <w:pPr>
        <w:autoSpaceDE w:val="0"/>
        <w:autoSpaceDN w:val="0"/>
        <w:adjustRightInd w:val="0"/>
        <w:spacing w:line="480" w:lineRule="auto"/>
        <w:rPr>
          <w:rFonts w:ascii="Times New Roman" w:hAnsi="Times New Roman" w:cs="Times New Roman"/>
          <w:kern w:val="0"/>
        </w:rPr>
      </w:pPr>
    </w:p>
    <w:p w14:paraId="10704ECE" w14:textId="4DBE6FD0" w:rsidR="00373FB1" w:rsidRPr="00373FB1" w:rsidRDefault="00373FB1" w:rsidP="00373FB1">
      <w:pPr>
        <w:autoSpaceDE w:val="0"/>
        <w:autoSpaceDN w:val="0"/>
        <w:adjustRightInd w:val="0"/>
        <w:spacing w:line="480" w:lineRule="auto"/>
        <w:rPr>
          <w:rFonts w:ascii="Times New Roman" w:hAnsi="Times New Roman" w:cs="Times New Roman"/>
          <w:kern w:val="0"/>
        </w:rPr>
      </w:pPr>
      <w:r w:rsidRPr="00373FB1">
        <w:rPr>
          <w:rFonts w:ascii="Times New Roman" w:hAnsi="Times New Roman" w:cs="Times New Roman"/>
          <w:b/>
          <w:bCs/>
          <w:kern w:val="0"/>
        </w:rPr>
        <w:t xml:space="preserve">Where </w:t>
      </w:r>
      <w:r>
        <w:rPr>
          <w:rFonts w:ascii="Times New Roman" w:hAnsi="Times New Roman" w:cs="Times New Roman"/>
          <w:b/>
          <w:bCs/>
          <w:kern w:val="0"/>
        </w:rPr>
        <w:t>H</w:t>
      </w:r>
      <w:r w:rsidRPr="00373FB1">
        <w:rPr>
          <w:rFonts w:ascii="Times New Roman" w:hAnsi="Times New Roman" w:cs="Times New Roman"/>
          <w:b/>
          <w:bCs/>
          <w:kern w:val="0"/>
        </w:rPr>
        <w:t xml:space="preserve">ave </w:t>
      </w:r>
      <w:r>
        <w:rPr>
          <w:rFonts w:ascii="Times New Roman" w:hAnsi="Times New Roman" w:cs="Times New Roman"/>
          <w:b/>
          <w:bCs/>
          <w:kern w:val="0"/>
        </w:rPr>
        <w:t>A</w:t>
      </w:r>
      <w:r w:rsidRPr="00373FB1">
        <w:rPr>
          <w:rFonts w:ascii="Times New Roman" w:hAnsi="Times New Roman" w:cs="Times New Roman"/>
          <w:b/>
          <w:bCs/>
          <w:kern w:val="0"/>
        </w:rPr>
        <w:t xml:space="preserve">ll the </w:t>
      </w:r>
      <w:r>
        <w:rPr>
          <w:rFonts w:ascii="Times New Roman" w:hAnsi="Times New Roman" w:cs="Times New Roman"/>
          <w:b/>
          <w:bCs/>
          <w:kern w:val="0"/>
        </w:rPr>
        <w:t>P</w:t>
      </w:r>
      <w:r w:rsidRPr="00373FB1">
        <w:rPr>
          <w:rFonts w:ascii="Times New Roman" w:hAnsi="Times New Roman" w:cs="Times New Roman"/>
          <w:b/>
          <w:bCs/>
          <w:kern w:val="0"/>
        </w:rPr>
        <w:t xml:space="preserve">astors </w:t>
      </w:r>
      <w:r>
        <w:rPr>
          <w:rFonts w:ascii="Times New Roman" w:hAnsi="Times New Roman" w:cs="Times New Roman"/>
          <w:b/>
          <w:bCs/>
          <w:kern w:val="0"/>
        </w:rPr>
        <w:t>G</w:t>
      </w:r>
      <w:r w:rsidRPr="00373FB1">
        <w:rPr>
          <w:rFonts w:ascii="Times New Roman" w:hAnsi="Times New Roman" w:cs="Times New Roman"/>
          <w:b/>
          <w:bCs/>
          <w:kern w:val="0"/>
        </w:rPr>
        <w:t>one?</w:t>
      </w:r>
    </w:p>
    <w:p w14:paraId="66B7D84D" w14:textId="5A17EDDF" w:rsidR="005C3D68" w:rsidRPr="003579C2" w:rsidRDefault="00E766FC" w:rsidP="0093641D">
      <w:pPr>
        <w:autoSpaceDE w:val="0"/>
        <w:autoSpaceDN w:val="0"/>
        <w:adjustRightInd w:val="0"/>
        <w:spacing w:line="480" w:lineRule="auto"/>
        <w:ind w:firstLine="720"/>
        <w:rPr>
          <w:rFonts w:ascii="Times New Roman" w:hAnsi="Times New Roman" w:cs="Times New Roman"/>
          <w:kern w:val="0"/>
        </w:rPr>
      </w:pPr>
      <w:r>
        <w:rPr>
          <w:rFonts w:ascii="Times New Roman" w:hAnsi="Times New Roman" w:cs="Times New Roman"/>
          <w:kern w:val="0"/>
        </w:rPr>
        <w:t xml:space="preserve">Over the last few </w:t>
      </w:r>
      <w:proofErr w:type="gramStart"/>
      <w:r>
        <w:rPr>
          <w:rFonts w:ascii="Times New Roman" w:hAnsi="Times New Roman" w:cs="Times New Roman"/>
          <w:kern w:val="0"/>
        </w:rPr>
        <w:t>years</w:t>
      </w:r>
      <w:proofErr w:type="gramEnd"/>
      <w:r>
        <w:rPr>
          <w:rFonts w:ascii="Times New Roman" w:hAnsi="Times New Roman" w:cs="Times New Roman"/>
          <w:kern w:val="0"/>
        </w:rPr>
        <w:t xml:space="preserve"> I have heard many people ask what is essentially the same question:</w:t>
      </w:r>
      <w:r w:rsidR="005C3D68" w:rsidRPr="003579C2">
        <w:rPr>
          <w:rFonts w:ascii="Times New Roman" w:hAnsi="Times New Roman" w:cs="Times New Roman"/>
          <w:kern w:val="0"/>
        </w:rPr>
        <w:t xml:space="preserve"> </w:t>
      </w:r>
      <w:r w:rsidR="005C3D68" w:rsidRPr="00BB0C5A">
        <w:rPr>
          <w:rFonts w:ascii="Times New Roman" w:hAnsi="Times New Roman" w:cs="Times New Roman"/>
          <w:b/>
          <w:bCs/>
          <w:i/>
          <w:iCs/>
          <w:kern w:val="0"/>
        </w:rPr>
        <w:t>“Where have all the pastors gone?”</w:t>
      </w:r>
      <w:r w:rsidR="003F797B" w:rsidRPr="003579C2">
        <w:rPr>
          <w:rFonts w:ascii="Times New Roman" w:hAnsi="Times New Roman" w:cs="Times New Roman"/>
          <w:kern w:val="0"/>
        </w:rPr>
        <w:t xml:space="preserve">  </w:t>
      </w:r>
      <w:r w:rsidR="00B65A06" w:rsidRPr="003579C2">
        <w:rPr>
          <w:rFonts w:ascii="Times New Roman" w:hAnsi="Times New Roman" w:cs="Times New Roman"/>
          <w:kern w:val="0"/>
        </w:rPr>
        <w:t xml:space="preserve">While there has </w:t>
      </w:r>
      <w:r w:rsidR="003579C2" w:rsidRPr="003579C2">
        <w:rPr>
          <w:rFonts w:ascii="Times New Roman" w:hAnsi="Times New Roman" w:cs="Times New Roman"/>
          <w:kern w:val="0"/>
        </w:rPr>
        <w:t xml:space="preserve">been </w:t>
      </w:r>
      <w:r w:rsidR="00B65A06" w:rsidRPr="003579C2">
        <w:rPr>
          <w:rFonts w:ascii="Times New Roman" w:hAnsi="Times New Roman" w:cs="Times New Roman"/>
          <w:kern w:val="0"/>
        </w:rPr>
        <w:t xml:space="preserve">some reporting of a “great resignation” in the world of ministry, there is some </w:t>
      </w:r>
      <w:r w:rsidR="003579C2" w:rsidRPr="003579C2">
        <w:rPr>
          <w:rFonts w:ascii="Times New Roman" w:hAnsi="Times New Roman" w:cs="Times New Roman"/>
          <w:kern w:val="0"/>
        </w:rPr>
        <w:t>legitimate</w:t>
      </w:r>
      <w:r w:rsidR="00B65A06" w:rsidRPr="003579C2">
        <w:rPr>
          <w:rFonts w:ascii="Times New Roman" w:hAnsi="Times New Roman" w:cs="Times New Roman"/>
          <w:kern w:val="0"/>
        </w:rPr>
        <w:t xml:space="preserve"> pushback on whether this is really the case or just </w:t>
      </w:r>
      <w:r w:rsidR="002E12BA" w:rsidRPr="003579C2">
        <w:rPr>
          <w:rFonts w:ascii="Times New Roman" w:hAnsi="Times New Roman" w:cs="Times New Roman"/>
          <w:kern w:val="0"/>
        </w:rPr>
        <w:t xml:space="preserve">pastors from the Boomer generation </w:t>
      </w:r>
      <w:r w:rsidR="00D56613">
        <w:rPr>
          <w:rFonts w:ascii="Times New Roman" w:hAnsi="Times New Roman" w:cs="Times New Roman"/>
          <w:kern w:val="0"/>
        </w:rPr>
        <w:t>simply</w:t>
      </w:r>
      <w:r w:rsidR="002E12BA" w:rsidRPr="003579C2">
        <w:rPr>
          <w:rFonts w:ascii="Times New Roman" w:hAnsi="Times New Roman" w:cs="Times New Roman"/>
          <w:kern w:val="0"/>
        </w:rPr>
        <w:t xml:space="preserve"> reaching retirement age.</w:t>
      </w:r>
      <w:r w:rsidR="008A4764">
        <w:rPr>
          <w:rStyle w:val="FootnoteReference"/>
          <w:rFonts w:ascii="Times New Roman" w:hAnsi="Times New Roman" w:cs="Times New Roman"/>
          <w:kern w:val="0"/>
        </w:rPr>
        <w:footnoteReference w:id="8"/>
      </w:r>
      <w:r w:rsidR="008A4764">
        <w:rPr>
          <w:rFonts w:ascii="Times New Roman" w:hAnsi="Times New Roman" w:cs="Times New Roman"/>
          <w:kern w:val="0"/>
        </w:rPr>
        <w:t xml:space="preserve"> </w:t>
      </w:r>
      <w:r w:rsidR="002E12BA" w:rsidRPr="003579C2">
        <w:rPr>
          <w:rFonts w:ascii="Times New Roman" w:hAnsi="Times New Roman" w:cs="Times New Roman"/>
          <w:kern w:val="0"/>
        </w:rPr>
        <w:t xml:space="preserve"> But </w:t>
      </w:r>
      <w:proofErr w:type="spellStart"/>
      <w:r w:rsidR="002E12BA" w:rsidRPr="003579C2">
        <w:rPr>
          <w:rFonts w:ascii="Times New Roman" w:hAnsi="Times New Roman" w:cs="Times New Roman"/>
          <w:kern w:val="0"/>
        </w:rPr>
        <w:t>Barna</w:t>
      </w:r>
      <w:proofErr w:type="spellEnd"/>
      <w:r w:rsidR="002E12BA" w:rsidRPr="003579C2">
        <w:rPr>
          <w:rFonts w:ascii="Times New Roman" w:hAnsi="Times New Roman" w:cs="Times New Roman"/>
          <w:kern w:val="0"/>
        </w:rPr>
        <w:t xml:space="preserve"> Research and seminary enrollment numbers are at least giving us three definite issues of which those of us in the Church need to take note.  </w:t>
      </w:r>
    </w:p>
    <w:p w14:paraId="016AA732" w14:textId="623BAFE5" w:rsidR="00AF703C" w:rsidRDefault="002E12BA" w:rsidP="00BB0C5A">
      <w:pPr>
        <w:autoSpaceDE w:val="0"/>
        <w:autoSpaceDN w:val="0"/>
        <w:adjustRightInd w:val="0"/>
        <w:spacing w:line="480" w:lineRule="auto"/>
        <w:rPr>
          <w:rFonts w:ascii="Times New Roman" w:hAnsi="Times New Roman" w:cs="Times New Roman"/>
          <w:kern w:val="0"/>
        </w:rPr>
      </w:pPr>
      <w:r w:rsidRPr="003579C2">
        <w:rPr>
          <w:rFonts w:ascii="Times New Roman" w:hAnsi="Times New Roman" w:cs="Times New Roman"/>
          <w:kern w:val="0"/>
        </w:rPr>
        <w:tab/>
        <w:t>First, those currently serving in vocation</w:t>
      </w:r>
      <w:r w:rsidR="00A11E28">
        <w:rPr>
          <w:rFonts w:ascii="Times New Roman" w:hAnsi="Times New Roman" w:cs="Times New Roman"/>
          <w:kern w:val="0"/>
        </w:rPr>
        <w:t>al</w:t>
      </w:r>
      <w:r w:rsidRPr="003579C2">
        <w:rPr>
          <w:rFonts w:ascii="Times New Roman" w:hAnsi="Times New Roman" w:cs="Times New Roman"/>
          <w:kern w:val="0"/>
        </w:rPr>
        <w:t xml:space="preserve"> ministry are more likely than ever to consider leaving their jobs.</w:t>
      </w:r>
      <w:r w:rsidR="00BB0C5A">
        <w:rPr>
          <w:rStyle w:val="FootnoteReference"/>
          <w:rFonts w:ascii="Times New Roman" w:hAnsi="Times New Roman" w:cs="Times New Roman"/>
          <w:kern w:val="0"/>
        </w:rPr>
        <w:footnoteReference w:id="9"/>
      </w:r>
      <w:r w:rsidRPr="003579C2">
        <w:rPr>
          <w:rFonts w:ascii="Times New Roman" w:hAnsi="Times New Roman" w:cs="Times New Roman"/>
          <w:kern w:val="0"/>
        </w:rPr>
        <w:t xml:space="preserve">  </w:t>
      </w:r>
      <w:r w:rsidR="003579C2" w:rsidRPr="003579C2">
        <w:rPr>
          <w:rFonts w:ascii="Times New Roman" w:hAnsi="Times New Roman" w:cs="Times New Roman"/>
          <w:kern w:val="0"/>
        </w:rPr>
        <w:t xml:space="preserve">In their </w:t>
      </w:r>
      <w:r w:rsidR="00573A9C">
        <w:rPr>
          <w:rFonts w:ascii="Times New Roman" w:hAnsi="Times New Roman" w:cs="Times New Roman"/>
          <w:kern w:val="0"/>
        </w:rPr>
        <w:t>P</w:t>
      </w:r>
      <w:r w:rsidR="003579C2" w:rsidRPr="003579C2">
        <w:rPr>
          <w:rFonts w:ascii="Times New Roman" w:hAnsi="Times New Roman" w:cs="Times New Roman"/>
          <w:kern w:val="0"/>
        </w:rPr>
        <w:t>astoral Burnout report</w:t>
      </w:r>
      <w:r w:rsidR="00AC4552">
        <w:rPr>
          <w:rFonts w:ascii="Times New Roman" w:hAnsi="Times New Roman" w:cs="Times New Roman"/>
          <w:kern w:val="0"/>
        </w:rPr>
        <w:t>s</w:t>
      </w:r>
      <w:r w:rsidR="003579C2" w:rsidRPr="003579C2">
        <w:rPr>
          <w:rFonts w:ascii="Times New Roman" w:hAnsi="Times New Roman" w:cs="Times New Roman"/>
          <w:kern w:val="0"/>
        </w:rPr>
        <w:t xml:space="preserve"> for 2021</w:t>
      </w:r>
      <w:r w:rsidR="000D0DF0">
        <w:rPr>
          <w:rFonts w:ascii="Times New Roman" w:hAnsi="Times New Roman" w:cs="Times New Roman"/>
          <w:kern w:val="0"/>
        </w:rPr>
        <w:t>,</w:t>
      </w:r>
      <w:r w:rsidR="00AC4552">
        <w:rPr>
          <w:rFonts w:ascii="Times New Roman" w:hAnsi="Times New Roman" w:cs="Times New Roman"/>
          <w:kern w:val="0"/>
        </w:rPr>
        <w:t xml:space="preserve"> 20</w:t>
      </w:r>
      <w:r w:rsidR="003579C2" w:rsidRPr="003579C2">
        <w:rPr>
          <w:rFonts w:ascii="Times New Roman" w:hAnsi="Times New Roman" w:cs="Times New Roman"/>
          <w:kern w:val="0"/>
        </w:rPr>
        <w:t>2</w:t>
      </w:r>
      <w:r w:rsidR="00AC4552">
        <w:rPr>
          <w:rFonts w:ascii="Times New Roman" w:hAnsi="Times New Roman" w:cs="Times New Roman"/>
          <w:kern w:val="0"/>
        </w:rPr>
        <w:t xml:space="preserve">2, and </w:t>
      </w:r>
      <w:r w:rsidR="003579C2" w:rsidRPr="003579C2">
        <w:rPr>
          <w:rFonts w:ascii="Times New Roman" w:hAnsi="Times New Roman" w:cs="Times New Roman"/>
          <w:kern w:val="0"/>
        </w:rPr>
        <w:t>2</w:t>
      </w:r>
      <w:r w:rsidR="00AC4552">
        <w:rPr>
          <w:rFonts w:ascii="Times New Roman" w:hAnsi="Times New Roman" w:cs="Times New Roman"/>
          <w:kern w:val="0"/>
        </w:rPr>
        <w:t>023</w:t>
      </w:r>
      <w:r w:rsidR="003579C2" w:rsidRPr="003579C2">
        <w:rPr>
          <w:rFonts w:ascii="Times New Roman" w:hAnsi="Times New Roman" w:cs="Times New Roman"/>
          <w:kern w:val="0"/>
        </w:rPr>
        <w:t xml:space="preserve">, </w:t>
      </w:r>
      <w:proofErr w:type="spellStart"/>
      <w:r w:rsidR="003579C2" w:rsidRPr="003579C2">
        <w:rPr>
          <w:rFonts w:ascii="Times New Roman" w:hAnsi="Times New Roman" w:cs="Times New Roman"/>
          <w:kern w:val="0"/>
        </w:rPr>
        <w:t>Barna</w:t>
      </w:r>
      <w:proofErr w:type="spellEnd"/>
      <w:r w:rsidR="003579C2" w:rsidRPr="003579C2">
        <w:rPr>
          <w:rFonts w:ascii="Times New Roman" w:hAnsi="Times New Roman" w:cs="Times New Roman"/>
          <w:kern w:val="0"/>
        </w:rPr>
        <w:t xml:space="preserve"> asked if pastors had given “real, serious consideration to quitting being in full-time ministry with the last year.”  In January 2021, 29% of the respondent</w:t>
      </w:r>
      <w:r w:rsidR="00AC4552">
        <w:rPr>
          <w:rFonts w:ascii="Times New Roman" w:hAnsi="Times New Roman" w:cs="Times New Roman"/>
          <w:kern w:val="0"/>
        </w:rPr>
        <w:t>s</w:t>
      </w:r>
      <w:r w:rsidR="003579C2" w:rsidRPr="003579C2">
        <w:rPr>
          <w:rFonts w:ascii="Times New Roman" w:hAnsi="Times New Roman" w:cs="Times New Roman"/>
          <w:kern w:val="0"/>
        </w:rPr>
        <w:t xml:space="preserve"> said they had indeed given serious thought to leaving the ministry.  However, in March 2022, that number jumped </w:t>
      </w:r>
      <w:r w:rsidR="00AF703C">
        <w:rPr>
          <w:rFonts w:ascii="Times New Roman" w:hAnsi="Times New Roman" w:cs="Times New Roman"/>
          <w:kern w:val="0"/>
        </w:rPr>
        <w:t xml:space="preserve">up </w:t>
      </w:r>
      <w:r w:rsidR="003579C2" w:rsidRPr="003579C2">
        <w:rPr>
          <w:rFonts w:ascii="Times New Roman" w:hAnsi="Times New Roman" w:cs="Times New Roman"/>
          <w:kern w:val="0"/>
        </w:rPr>
        <w:t>to 42%.</w:t>
      </w:r>
      <w:r w:rsidR="00AF703C">
        <w:rPr>
          <w:rFonts w:ascii="Times New Roman" w:hAnsi="Times New Roman" w:cs="Times New Roman"/>
          <w:kern w:val="0"/>
        </w:rPr>
        <w:t xml:space="preserve">  September 2023’s results showed some promise</w:t>
      </w:r>
      <w:r w:rsidR="00A11E28">
        <w:rPr>
          <w:rFonts w:ascii="Times New Roman" w:hAnsi="Times New Roman" w:cs="Times New Roman"/>
          <w:kern w:val="0"/>
        </w:rPr>
        <w:t>,</w:t>
      </w:r>
      <w:r w:rsidR="00AF703C">
        <w:rPr>
          <w:rFonts w:ascii="Times New Roman" w:hAnsi="Times New Roman" w:cs="Times New Roman"/>
          <w:kern w:val="0"/>
        </w:rPr>
        <w:t xml:space="preserve"> with the number being back down to 33%.</w:t>
      </w:r>
      <w:r w:rsidR="003579C2" w:rsidRPr="003579C2">
        <w:rPr>
          <w:rFonts w:ascii="Times New Roman" w:hAnsi="Times New Roman" w:cs="Times New Roman"/>
          <w:kern w:val="0"/>
        </w:rPr>
        <w:t xml:space="preserve"> </w:t>
      </w:r>
      <w:r w:rsidR="00A11E28">
        <w:rPr>
          <w:rFonts w:ascii="Times New Roman" w:hAnsi="Times New Roman" w:cs="Times New Roman"/>
          <w:kern w:val="0"/>
        </w:rPr>
        <w:t xml:space="preserve"> </w:t>
      </w:r>
      <w:proofErr w:type="spellStart"/>
      <w:r w:rsidRPr="003579C2">
        <w:rPr>
          <w:rFonts w:ascii="Times New Roman" w:hAnsi="Times New Roman" w:cs="Times New Roman"/>
          <w:kern w:val="0"/>
        </w:rPr>
        <w:t>Barna</w:t>
      </w:r>
      <w:proofErr w:type="spellEnd"/>
      <w:r w:rsidRPr="003579C2">
        <w:rPr>
          <w:rFonts w:ascii="Times New Roman" w:hAnsi="Times New Roman" w:cs="Times New Roman"/>
          <w:kern w:val="0"/>
        </w:rPr>
        <w:t xml:space="preserve"> </w:t>
      </w:r>
      <w:r w:rsidR="003579C2" w:rsidRPr="003579C2">
        <w:rPr>
          <w:rFonts w:ascii="Times New Roman" w:hAnsi="Times New Roman" w:cs="Times New Roman"/>
          <w:kern w:val="0"/>
        </w:rPr>
        <w:t xml:space="preserve">also </w:t>
      </w:r>
      <w:r w:rsidRPr="003579C2">
        <w:rPr>
          <w:rFonts w:ascii="Times New Roman" w:hAnsi="Times New Roman" w:cs="Times New Roman"/>
          <w:kern w:val="0"/>
        </w:rPr>
        <w:t>surve</w:t>
      </w:r>
      <w:r w:rsidR="003579C2" w:rsidRPr="003579C2">
        <w:rPr>
          <w:rFonts w:ascii="Times New Roman" w:hAnsi="Times New Roman" w:cs="Times New Roman"/>
          <w:kern w:val="0"/>
        </w:rPr>
        <w:t>ye</w:t>
      </w:r>
      <w:r w:rsidRPr="003579C2">
        <w:rPr>
          <w:rFonts w:ascii="Times New Roman" w:hAnsi="Times New Roman" w:cs="Times New Roman"/>
          <w:kern w:val="0"/>
        </w:rPr>
        <w:t>d pastors</w:t>
      </w:r>
      <w:r w:rsidR="003579C2" w:rsidRPr="003579C2">
        <w:rPr>
          <w:rFonts w:ascii="Times New Roman" w:hAnsi="Times New Roman" w:cs="Times New Roman"/>
          <w:kern w:val="0"/>
        </w:rPr>
        <w:t xml:space="preserve"> about their job/ministry satisfaction level</w:t>
      </w:r>
      <w:r w:rsidR="00AF703C">
        <w:rPr>
          <w:rFonts w:ascii="Times New Roman" w:hAnsi="Times New Roman" w:cs="Times New Roman"/>
          <w:kern w:val="0"/>
        </w:rPr>
        <w:t>s</w:t>
      </w:r>
      <w:r w:rsidRPr="003579C2">
        <w:rPr>
          <w:rFonts w:ascii="Times New Roman" w:hAnsi="Times New Roman" w:cs="Times New Roman"/>
          <w:kern w:val="0"/>
        </w:rPr>
        <w:t>.  In 2015, 7</w:t>
      </w:r>
      <w:r w:rsidR="00AF703C">
        <w:rPr>
          <w:rFonts w:ascii="Times New Roman" w:hAnsi="Times New Roman" w:cs="Times New Roman"/>
          <w:kern w:val="0"/>
        </w:rPr>
        <w:t>2</w:t>
      </w:r>
      <w:r w:rsidRPr="003579C2">
        <w:rPr>
          <w:rFonts w:ascii="Times New Roman" w:hAnsi="Times New Roman" w:cs="Times New Roman"/>
          <w:kern w:val="0"/>
        </w:rPr>
        <w:t xml:space="preserve">% of those </w:t>
      </w:r>
      <w:r w:rsidR="003579C2" w:rsidRPr="003579C2">
        <w:rPr>
          <w:rFonts w:ascii="Times New Roman" w:hAnsi="Times New Roman" w:cs="Times New Roman"/>
          <w:kern w:val="0"/>
        </w:rPr>
        <w:t>surveyed</w:t>
      </w:r>
      <w:r w:rsidRPr="003579C2">
        <w:rPr>
          <w:rFonts w:ascii="Times New Roman" w:hAnsi="Times New Roman" w:cs="Times New Roman"/>
          <w:kern w:val="0"/>
        </w:rPr>
        <w:t xml:space="preserve"> </w:t>
      </w:r>
      <w:r w:rsidRPr="003579C2">
        <w:rPr>
          <w:rFonts w:ascii="Times New Roman" w:hAnsi="Times New Roman" w:cs="Times New Roman"/>
          <w:kern w:val="0"/>
        </w:rPr>
        <w:lastRenderedPageBreak/>
        <w:t xml:space="preserve">reported being “very satisfied” with their jobs.  The number fell to 67% in 2020 and then </w:t>
      </w:r>
      <w:r w:rsidR="003579C2" w:rsidRPr="003579C2">
        <w:rPr>
          <w:rFonts w:ascii="Times New Roman" w:hAnsi="Times New Roman" w:cs="Times New Roman"/>
          <w:kern w:val="0"/>
        </w:rPr>
        <w:t>all the way down to 52% in 2022.</w:t>
      </w:r>
      <w:r w:rsidR="00AF703C">
        <w:rPr>
          <w:rFonts w:ascii="Times New Roman" w:hAnsi="Times New Roman" w:cs="Times New Roman"/>
          <w:kern w:val="0"/>
        </w:rPr>
        <w:t xml:space="preserve">  Like with almost all of the 2023 numbers, there was an improvement in this area in the latest study, showing 59% being “very satisfied</w:t>
      </w:r>
      <w:r w:rsidR="00A11E28">
        <w:rPr>
          <w:rFonts w:ascii="Times New Roman" w:hAnsi="Times New Roman" w:cs="Times New Roman"/>
          <w:kern w:val="0"/>
        </w:rPr>
        <w:t>,</w:t>
      </w:r>
      <w:r w:rsidR="00AF703C">
        <w:rPr>
          <w:rFonts w:ascii="Times New Roman" w:hAnsi="Times New Roman" w:cs="Times New Roman"/>
          <w:kern w:val="0"/>
        </w:rPr>
        <w:t xml:space="preserve">” but this is still 13 points away from the 2015 numbers and is </w:t>
      </w:r>
      <w:r w:rsidR="008C04B7">
        <w:rPr>
          <w:rFonts w:ascii="Times New Roman" w:hAnsi="Times New Roman" w:cs="Times New Roman"/>
          <w:kern w:val="0"/>
        </w:rPr>
        <w:t xml:space="preserve">a </w:t>
      </w:r>
      <w:r w:rsidR="00AF703C">
        <w:rPr>
          <w:rFonts w:ascii="Times New Roman" w:hAnsi="Times New Roman" w:cs="Times New Roman"/>
          <w:kern w:val="0"/>
        </w:rPr>
        <w:t>real cause for concern.</w:t>
      </w:r>
      <w:r w:rsidR="001F1BA5">
        <w:rPr>
          <w:rStyle w:val="FootnoteReference"/>
          <w:rFonts w:ascii="Times New Roman" w:hAnsi="Times New Roman" w:cs="Times New Roman"/>
          <w:kern w:val="0"/>
        </w:rPr>
        <w:footnoteReference w:id="10"/>
      </w:r>
      <w:r w:rsidR="001F1BA5">
        <w:rPr>
          <w:rFonts w:ascii="Times New Roman" w:hAnsi="Times New Roman" w:cs="Times New Roman"/>
          <w:kern w:val="0"/>
        </w:rPr>
        <w:t xml:space="preserve"> </w:t>
      </w:r>
      <w:r w:rsidR="00AF703C">
        <w:rPr>
          <w:rFonts w:ascii="Times New Roman" w:hAnsi="Times New Roman" w:cs="Times New Roman"/>
          <w:kern w:val="0"/>
        </w:rPr>
        <w:t xml:space="preserve"> I think it is </w:t>
      </w:r>
      <w:r w:rsidR="00373FB1">
        <w:rPr>
          <w:rFonts w:ascii="Times New Roman" w:hAnsi="Times New Roman" w:cs="Times New Roman"/>
          <w:kern w:val="0"/>
        </w:rPr>
        <w:t>evident</w:t>
      </w:r>
      <w:r w:rsidR="00AF703C">
        <w:rPr>
          <w:rFonts w:ascii="Times New Roman" w:hAnsi="Times New Roman" w:cs="Times New Roman"/>
          <w:kern w:val="0"/>
        </w:rPr>
        <w:t xml:space="preserve"> that there </w:t>
      </w:r>
      <w:r w:rsidR="008C04B7">
        <w:rPr>
          <w:rFonts w:ascii="Times New Roman" w:hAnsi="Times New Roman" w:cs="Times New Roman"/>
          <w:kern w:val="0"/>
        </w:rPr>
        <w:t xml:space="preserve">is </w:t>
      </w:r>
      <w:r w:rsidR="00AF703C">
        <w:rPr>
          <w:rFonts w:ascii="Times New Roman" w:hAnsi="Times New Roman" w:cs="Times New Roman"/>
          <w:kern w:val="0"/>
        </w:rPr>
        <w:t>some sort of “post</w:t>
      </w:r>
      <w:r w:rsidR="008C04B7">
        <w:rPr>
          <w:rFonts w:ascii="Times New Roman" w:hAnsi="Times New Roman" w:cs="Times New Roman"/>
          <w:kern w:val="0"/>
        </w:rPr>
        <w:t>-</w:t>
      </w:r>
      <w:r w:rsidR="00AF703C">
        <w:rPr>
          <w:rFonts w:ascii="Times New Roman" w:hAnsi="Times New Roman" w:cs="Times New Roman"/>
          <w:kern w:val="0"/>
        </w:rPr>
        <w:t>COVID” bounce back with these numbers, but we cannot chalk the whole thing up to the pandemic.  Times of stress show the crack</w:t>
      </w:r>
      <w:r w:rsidR="008C04B7">
        <w:rPr>
          <w:rFonts w:ascii="Times New Roman" w:hAnsi="Times New Roman" w:cs="Times New Roman"/>
          <w:kern w:val="0"/>
        </w:rPr>
        <w:t>s</w:t>
      </w:r>
      <w:r w:rsidR="00AF703C">
        <w:rPr>
          <w:rFonts w:ascii="Times New Roman" w:hAnsi="Times New Roman" w:cs="Times New Roman"/>
          <w:kern w:val="0"/>
        </w:rPr>
        <w:t xml:space="preserve"> in our armor, and I look at th</w:t>
      </w:r>
      <w:r w:rsidR="00A11E28">
        <w:rPr>
          <w:rFonts w:ascii="Times New Roman" w:hAnsi="Times New Roman" w:cs="Times New Roman"/>
          <w:kern w:val="0"/>
        </w:rPr>
        <w:t>ese</w:t>
      </w:r>
      <w:r w:rsidR="00AF703C">
        <w:rPr>
          <w:rFonts w:ascii="Times New Roman" w:hAnsi="Times New Roman" w:cs="Times New Roman"/>
          <w:kern w:val="0"/>
        </w:rPr>
        <w:t xml:space="preserve"> survey results and see some ser</w:t>
      </w:r>
      <w:r w:rsidR="008C04B7">
        <w:rPr>
          <w:rFonts w:ascii="Times New Roman" w:hAnsi="Times New Roman" w:cs="Times New Roman"/>
          <w:kern w:val="0"/>
        </w:rPr>
        <w:t>i</w:t>
      </w:r>
      <w:r w:rsidR="00AF703C">
        <w:rPr>
          <w:rFonts w:ascii="Times New Roman" w:hAnsi="Times New Roman" w:cs="Times New Roman"/>
          <w:kern w:val="0"/>
        </w:rPr>
        <w:t>ous cracks.</w:t>
      </w:r>
    </w:p>
    <w:p w14:paraId="3C23C26D" w14:textId="194E2F7A" w:rsidR="002E12BA" w:rsidRPr="003579C2" w:rsidRDefault="002E12BA" w:rsidP="00BB0C5A">
      <w:pPr>
        <w:autoSpaceDE w:val="0"/>
        <w:autoSpaceDN w:val="0"/>
        <w:adjustRightInd w:val="0"/>
        <w:spacing w:line="480" w:lineRule="auto"/>
        <w:rPr>
          <w:rFonts w:ascii="Times New Roman" w:hAnsi="Times New Roman" w:cs="Times New Roman"/>
          <w:kern w:val="0"/>
        </w:rPr>
      </w:pPr>
      <w:r w:rsidRPr="003579C2">
        <w:rPr>
          <w:rFonts w:ascii="Times New Roman" w:hAnsi="Times New Roman" w:cs="Times New Roman"/>
          <w:kern w:val="0"/>
        </w:rPr>
        <w:tab/>
        <w:t xml:space="preserve">The second issue, which is related to the first, is that those currently serving in vocational ministry are far less certain of their calling.  </w:t>
      </w:r>
      <w:r w:rsidR="00AF703C">
        <w:rPr>
          <w:rFonts w:ascii="Times New Roman" w:hAnsi="Times New Roman" w:cs="Times New Roman"/>
          <w:kern w:val="0"/>
        </w:rPr>
        <w:t>In 2015, 66% of surveyed pastors felt confident in their calling.  In 2020 and 2021</w:t>
      </w:r>
      <w:r w:rsidR="00373FB1">
        <w:rPr>
          <w:rFonts w:ascii="Times New Roman" w:hAnsi="Times New Roman" w:cs="Times New Roman"/>
          <w:kern w:val="0"/>
        </w:rPr>
        <w:t>,</w:t>
      </w:r>
      <w:r w:rsidR="00AF703C">
        <w:rPr>
          <w:rFonts w:ascii="Times New Roman" w:hAnsi="Times New Roman" w:cs="Times New Roman"/>
          <w:kern w:val="0"/>
        </w:rPr>
        <w:t xml:space="preserve"> that torpedoed down to 35%!  2023 shows some promise with the results showing 51% of the respondents fe</w:t>
      </w:r>
      <w:r w:rsidR="008C04B7">
        <w:rPr>
          <w:rFonts w:ascii="Times New Roman" w:hAnsi="Times New Roman" w:cs="Times New Roman"/>
          <w:kern w:val="0"/>
        </w:rPr>
        <w:t>e</w:t>
      </w:r>
      <w:r w:rsidR="00AF703C">
        <w:rPr>
          <w:rFonts w:ascii="Times New Roman" w:hAnsi="Times New Roman" w:cs="Times New Roman"/>
          <w:kern w:val="0"/>
        </w:rPr>
        <w:t>ling confident in their calling.  As mentioned above, there seems to be a “post</w:t>
      </w:r>
      <w:r w:rsidR="008C04B7">
        <w:rPr>
          <w:rFonts w:ascii="Times New Roman" w:hAnsi="Times New Roman" w:cs="Times New Roman"/>
          <w:kern w:val="0"/>
        </w:rPr>
        <w:t>-</w:t>
      </w:r>
      <w:r w:rsidR="00AF703C">
        <w:rPr>
          <w:rFonts w:ascii="Times New Roman" w:hAnsi="Times New Roman" w:cs="Times New Roman"/>
          <w:kern w:val="0"/>
        </w:rPr>
        <w:t>COVID bounce back</w:t>
      </w:r>
      <w:r w:rsidR="00A11E28">
        <w:rPr>
          <w:rFonts w:ascii="Times New Roman" w:hAnsi="Times New Roman" w:cs="Times New Roman"/>
          <w:kern w:val="0"/>
        </w:rPr>
        <w:t>,</w:t>
      </w:r>
      <w:r w:rsidR="00AF703C">
        <w:rPr>
          <w:rFonts w:ascii="Times New Roman" w:hAnsi="Times New Roman" w:cs="Times New Roman"/>
          <w:kern w:val="0"/>
        </w:rPr>
        <w:t>” but the number is still not at 2015 levels.  Pastors are not as confident in their calling as they were in 2015</w:t>
      </w:r>
      <w:r w:rsidR="00030A38">
        <w:rPr>
          <w:rFonts w:ascii="Times New Roman" w:hAnsi="Times New Roman" w:cs="Times New Roman"/>
          <w:kern w:val="0"/>
        </w:rPr>
        <w:t>.</w:t>
      </w:r>
      <w:r w:rsidR="00030A38">
        <w:rPr>
          <w:rStyle w:val="FootnoteReference"/>
          <w:rFonts w:ascii="Times New Roman" w:hAnsi="Times New Roman" w:cs="Times New Roman"/>
          <w:kern w:val="0"/>
        </w:rPr>
        <w:footnoteReference w:id="11"/>
      </w:r>
      <w:r w:rsidR="00AF703C">
        <w:rPr>
          <w:rFonts w:ascii="Times New Roman" w:hAnsi="Times New Roman" w:cs="Times New Roman"/>
          <w:kern w:val="0"/>
        </w:rPr>
        <w:t xml:space="preserve"> </w:t>
      </w:r>
    </w:p>
    <w:p w14:paraId="4CC6DEB0" w14:textId="0628A1B9" w:rsidR="0051612D" w:rsidRDefault="00AF703C" w:rsidP="001877AC">
      <w:pPr>
        <w:autoSpaceDE w:val="0"/>
        <w:autoSpaceDN w:val="0"/>
        <w:adjustRightInd w:val="0"/>
        <w:spacing w:line="480" w:lineRule="auto"/>
        <w:rPr>
          <w:rFonts w:ascii="Times New Roman" w:hAnsi="Times New Roman" w:cs="Times New Roman"/>
          <w:kern w:val="0"/>
        </w:rPr>
      </w:pPr>
      <w:r>
        <w:rPr>
          <w:rFonts w:ascii="Times New Roman" w:hAnsi="Times New Roman" w:cs="Times New Roman"/>
          <w:kern w:val="0"/>
        </w:rPr>
        <w:tab/>
        <w:t xml:space="preserve">The third </w:t>
      </w:r>
      <w:r w:rsidR="008C04B7">
        <w:rPr>
          <w:rFonts w:ascii="Times New Roman" w:hAnsi="Times New Roman" w:cs="Times New Roman"/>
          <w:kern w:val="0"/>
        </w:rPr>
        <w:t xml:space="preserve">issue </w:t>
      </w:r>
      <w:r w:rsidR="00BB0C5A">
        <w:rPr>
          <w:rFonts w:ascii="Times New Roman" w:hAnsi="Times New Roman" w:cs="Times New Roman"/>
          <w:kern w:val="0"/>
        </w:rPr>
        <w:t xml:space="preserve">is </w:t>
      </w:r>
      <w:r w:rsidR="008C04B7">
        <w:rPr>
          <w:rFonts w:ascii="Times New Roman" w:hAnsi="Times New Roman" w:cs="Times New Roman"/>
          <w:kern w:val="0"/>
        </w:rPr>
        <w:t>that of seminary enrollment</w:t>
      </w:r>
      <w:r w:rsidR="00965A5C">
        <w:rPr>
          <w:rFonts w:ascii="Times New Roman" w:hAnsi="Times New Roman" w:cs="Times New Roman"/>
          <w:kern w:val="0"/>
        </w:rPr>
        <w:t>,</w:t>
      </w:r>
      <w:r w:rsidR="001877AC">
        <w:rPr>
          <w:rStyle w:val="FootnoteReference"/>
          <w:rFonts w:ascii="Times New Roman" w:hAnsi="Times New Roman" w:cs="Times New Roman"/>
          <w:kern w:val="0"/>
        </w:rPr>
        <w:footnoteReference w:id="12"/>
      </w:r>
      <w:r w:rsidR="001F5AB3">
        <w:rPr>
          <w:rFonts w:ascii="Times New Roman" w:hAnsi="Times New Roman" w:cs="Times New Roman"/>
          <w:kern w:val="0"/>
        </w:rPr>
        <w:t xml:space="preserve"> and this is the </w:t>
      </w:r>
      <w:r w:rsidR="00965A5C">
        <w:rPr>
          <w:rFonts w:ascii="Times New Roman" w:hAnsi="Times New Roman" w:cs="Times New Roman"/>
          <w:kern w:val="0"/>
        </w:rPr>
        <w:t>more significant</w:t>
      </w:r>
      <w:r w:rsidR="001F5AB3">
        <w:rPr>
          <w:rFonts w:ascii="Times New Roman" w:hAnsi="Times New Roman" w:cs="Times New Roman"/>
          <w:kern w:val="0"/>
        </w:rPr>
        <w:t xml:space="preserve"> marker of the </w:t>
      </w:r>
      <w:r w:rsidR="00373FB1">
        <w:rPr>
          <w:rFonts w:ascii="Times New Roman" w:hAnsi="Times New Roman" w:cs="Times New Roman"/>
          <w:kern w:val="0"/>
        </w:rPr>
        <w:t>issue</w:t>
      </w:r>
      <w:r w:rsidR="001F5AB3">
        <w:rPr>
          <w:rFonts w:ascii="Times New Roman" w:hAnsi="Times New Roman" w:cs="Times New Roman"/>
          <w:kern w:val="0"/>
        </w:rPr>
        <w:t xml:space="preserve"> that I am </w:t>
      </w:r>
      <w:r w:rsidR="00373FB1">
        <w:rPr>
          <w:rFonts w:ascii="Times New Roman" w:hAnsi="Times New Roman" w:cs="Times New Roman"/>
          <w:kern w:val="0"/>
        </w:rPr>
        <w:t>exploring in this paper</w:t>
      </w:r>
      <w:r w:rsidR="001F5AB3">
        <w:rPr>
          <w:rFonts w:ascii="Times New Roman" w:hAnsi="Times New Roman" w:cs="Times New Roman"/>
          <w:kern w:val="0"/>
        </w:rPr>
        <w:t>.</w:t>
      </w:r>
      <w:r w:rsidR="00793DC1">
        <w:rPr>
          <w:rFonts w:ascii="Times New Roman" w:hAnsi="Times New Roman" w:cs="Times New Roman"/>
          <w:kern w:val="0"/>
        </w:rPr>
        <w:t xml:space="preserve">  There are many interesting trends in the numbers presented by ATS,</w:t>
      </w:r>
      <w:r w:rsidR="00793DC1">
        <w:rPr>
          <w:rStyle w:val="FootnoteReference"/>
          <w:rFonts w:ascii="Times New Roman" w:hAnsi="Times New Roman" w:cs="Times New Roman"/>
          <w:kern w:val="0"/>
        </w:rPr>
        <w:footnoteReference w:id="13"/>
      </w:r>
      <w:r w:rsidR="00793DC1">
        <w:rPr>
          <w:rFonts w:ascii="Times New Roman" w:hAnsi="Times New Roman" w:cs="Times New Roman"/>
          <w:kern w:val="0"/>
        </w:rPr>
        <w:t xml:space="preserve"> but I do not want to lose the point that the enrollment numbers – especially </w:t>
      </w:r>
      <w:r w:rsidR="00793DC1">
        <w:rPr>
          <w:rFonts w:ascii="Times New Roman" w:hAnsi="Times New Roman" w:cs="Times New Roman"/>
          <w:kern w:val="0"/>
        </w:rPr>
        <w:lastRenderedPageBreak/>
        <w:t>those for MDiv programs – have been consistently decreasing.</w:t>
      </w:r>
      <w:r w:rsidR="00B6152A" w:rsidRPr="00B6152A">
        <w:rPr>
          <w:rStyle w:val="FootnoteReference"/>
          <w:rFonts w:ascii="Times New Roman" w:hAnsi="Times New Roman" w:cs="Times New Roman"/>
          <w:kern w:val="0"/>
        </w:rPr>
        <w:t xml:space="preserve"> </w:t>
      </w:r>
      <w:r w:rsidR="00B6152A">
        <w:rPr>
          <w:rStyle w:val="FootnoteReference"/>
          <w:rFonts w:ascii="Times New Roman" w:hAnsi="Times New Roman" w:cs="Times New Roman"/>
          <w:kern w:val="0"/>
        </w:rPr>
        <w:footnoteReference w:id="14"/>
      </w:r>
      <w:r w:rsidR="00793DC1">
        <w:rPr>
          <w:rFonts w:ascii="Times New Roman" w:hAnsi="Times New Roman" w:cs="Times New Roman"/>
          <w:kern w:val="0"/>
        </w:rPr>
        <w:t xml:space="preserve">  </w:t>
      </w:r>
      <w:r w:rsidR="00403499">
        <w:rPr>
          <w:rFonts w:ascii="Times New Roman" w:hAnsi="Times New Roman" w:cs="Times New Roman"/>
          <w:kern w:val="0"/>
        </w:rPr>
        <w:t>At least t</w:t>
      </w:r>
      <w:r w:rsidR="00793DC1">
        <w:rPr>
          <w:rFonts w:ascii="Times New Roman" w:hAnsi="Times New Roman" w:cs="Times New Roman"/>
          <w:kern w:val="0"/>
        </w:rPr>
        <w:t>wo seminaries that I have always considered to be “mainstays”</w:t>
      </w:r>
      <w:r w:rsidR="0051612D">
        <w:rPr>
          <w:rFonts w:ascii="Times New Roman" w:hAnsi="Times New Roman" w:cs="Times New Roman"/>
          <w:kern w:val="0"/>
        </w:rPr>
        <w:t xml:space="preserve"> are effectively downsizing.</w:t>
      </w:r>
      <w:r w:rsidR="00B6152A" w:rsidRPr="00B6152A">
        <w:rPr>
          <w:rStyle w:val="FootnoteReference"/>
          <w:rFonts w:ascii="Times New Roman" w:hAnsi="Times New Roman" w:cs="Times New Roman"/>
          <w:kern w:val="0"/>
        </w:rPr>
        <w:t xml:space="preserve"> </w:t>
      </w:r>
      <w:r w:rsidR="00B6152A">
        <w:rPr>
          <w:rStyle w:val="FootnoteReference"/>
          <w:rFonts w:ascii="Times New Roman" w:hAnsi="Times New Roman" w:cs="Times New Roman"/>
          <w:kern w:val="0"/>
        </w:rPr>
        <w:footnoteReference w:id="15"/>
      </w:r>
    </w:p>
    <w:p w14:paraId="287B593F" w14:textId="5D85B0EB" w:rsidR="00BB0C5A" w:rsidRDefault="0051612D" w:rsidP="001877AC">
      <w:pPr>
        <w:autoSpaceDE w:val="0"/>
        <w:autoSpaceDN w:val="0"/>
        <w:adjustRightInd w:val="0"/>
        <w:spacing w:line="480" w:lineRule="auto"/>
        <w:rPr>
          <w:rFonts w:ascii="Times New Roman" w:hAnsi="Times New Roman" w:cs="Times New Roman"/>
          <w:kern w:val="0"/>
        </w:rPr>
      </w:pPr>
      <w:r>
        <w:rPr>
          <w:rFonts w:ascii="Times New Roman" w:hAnsi="Times New Roman" w:cs="Times New Roman"/>
          <w:kern w:val="0"/>
        </w:rPr>
        <w:tab/>
      </w:r>
      <w:r w:rsidR="00403499">
        <w:rPr>
          <w:rFonts w:ascii="Times New Roman" w:hAnsi="Times New Roman" w:cs="Times New Roman"/>
          <w:kern w:val="0"/>
        </w:rPr>
        <w:t xml:space="preserve">Ultimately, </w:t>
      </w:r>
      <w:r>
        <w:rPr>
          <w:rFonts w:ascii="Times New Roman" w:hAnsi="Times New Roman" w:cs="Times New Roman"/>
          <w:kern w:val="0"/>
        </w:rPr>
        <w:t xml:space="preserve">my question </w:t>
      </w:r>
      <w:r w:rsidR="00573A9C">
        <w:rPr>
          <w:rFonts w:ascii="Times New Roman" w:hAnsi="Times New Roman" w:cs="Times New Roman"/>
          <w:kern w:val="0"/>
        </w:rPr>
        <w:t>for this paper m</w:t>
      </w:r>
      <w:r w:rsidR="00403499">
        <w:rPr>
          <w:rFonts w:ascii="Times New Roman" w:hAnsi="Times New Roman" w:cs="Times New Roman"/>
          <w:kern w:val="0"/>
        </w:rPr>
        <w:t>ight</w:t>
      </w:r>
      <w:r w:rsidR="00573A9C">
        <w:rPr>
          <w:rFonts w:ascii="Times New Roman" w:hAnsi="Times New Roman" w:cs="Times New Roman"/>
          <w:kern w:val="0"/>
        </w:rPr>
        <w:t xml:space="preserve"> be</w:t>
      </w:r>
      <w:r>
        <w:rPr>
          <w:rFonts w:ascii="Times New Roman" w:hAnsi="Times New Roman" w:cs="Times New Roman"/>
          <w:kern w:val="0"/>
        </w:rPr>
        <w:t xml:space="preserve"> better stated as, “Where have all the </w:t>
      </w:r>
      <w:r>
        <w:rPr>
          <w:rFonts w:ascii="Times New Roman" w:hAnsi="Times New Roman" w:cs="Times New Roman"/>
          <w:i/>
          <w:iCs/>
          <w:kern w:val="0"/>
        </w:rPr>
        <w:t>new</w:t>
      </w:r>
      <w:r>
        <w:rPr>
          <w:rFonts w:ascii="Times New Roman" w:hAnsi="Times New Roman" w:cs="Times New Roman"/>
          <w:kern w:val="0"/>
        </w:rPr>
        <w:t xml:space="preserve"> pastors gone?”  In many seminaries, the areas of growth </w:t>
      </w:r>
      <w:r w:rsidR="00403499">
        <w:rPr>
          <w:rFonts w:ascii="Times New Roman" w:hAnsi="Times New Roman" w:cs="Times New Roman"/>
          <w:kern w:val="0"/>
        </w:rPr>
        <w:t xml:space="preserve">do not seem to be </w:t>
      </w:r>
      <w:r>
        <w:rPr>
          <w:rFonts w:ascii="Times New Roman" w:hAnsi="Times New Roman" w:cs="Times New Roman"/>
          <w:kern w:val="0"/>
        </w:rPr>
        <w:t xml:space="preserve">with younger students but with people over the age of 35.  </w:t>
      </w:r>
      <w:r w:rsidR="00573A9C">
        <w:rPr>
          <w:rFonts w:ascii="Times New Roman" w:hAnsi="Times New Roman" w:cs="Times New Roman"/>
          <w:kern w:val="0"/>
        </w:rPr>
        <w:t>This</w:t>
      </w:r>
      <w:r w:rsidR="002D0D38">
        <w:rPr>
          <w:rFonts w:ascii="Times New Roman" w:hAnsi="Times New Roman" w:cs="Times New Roman"/>
          <w:kern w:val="0"/>
        </w:rPr>
        <w:t xml:space="preserve"> is far from a new problem.  In 2017, </w:t>
      </w:r>
      <w:r>
        <w:rPr>
          <w:rFonts w:ascii="Times New Roman" w:hAnsi="Times New Roman" w:cs="Times New Roman"/>
          <w:kern w:val="0"/>
        </w:rPr>
        <w:t xml:space="preserve">David </w:t>
      </w:r>
      <w:proofErr w:type="spellStart"/>
      <w:r>
        <w:rPr>
          <w:rFonts w:ascii="Times New Roman" w:hAnsi="Times New Roman" w:cs="Times New Roman"/>
          <w:kern w:val="0"/>
        </w:rPr>
        <w:t>Kinnaman</w:t>
      </w:r>
      <w:proofErr w:type="spellEnd"/>
      <w:r>
        <w:rPr>
          <w:rFonts w:ascii="Times New Roman" w:hAnsi="Times New Roman" w:cs="Times New Roman"/>
          <w:kern w:val="0"/>
        </w:rPr>
        <w:t xml:space="preserve"> of </w:t>
      </w:r>
      <w:proofErr w:type="spellStart"/>
      <w:r>
        <w:rPr>
          <w:rFonts w:ascii="Times New Roman" w:hAnsi="Times New Roman" w:cs="Times New Roman"/>
          <w:kern w:val="0"/>
        </w:rPr>
        <w:t>Barna</w:t>
      </w:r>
      <w:proofErr w:type="spellEnd"/>
      <w:r>
        <w:rPr>
          <w:rFonts w:ascii="Times New Roman" w:hAnsi="Times New Roman" w:cs="Times New Roman"/>
          <w:kern w:val="0"/>
        </w:rPr>
        <w:t xml:space="preserve"> Research pointed out </w:t>
      </w:r>
      <w:r w:rsidR="002D0D38">
        <w:rPr>
          <w:rFonts w:ascii="Times New Roman" w:hAnsi="Times New Roman" w:cs="Times New Roman"/>
          <w:kern w:val="0"/>
        </w:rPr>
        <w:t>t</w:t>
      </w:r>
      <w:r>
        <w:rPr>
          <w:rFonts w:ascii="Times New Roman" w:hAnsi="Times New Roman" w:cs="Times New Roman"/>
          <w:kern w:val="0"/>
        </w:rPr>
        <w:t xml:space="preserve">hat there were </w:t>
      </w:r>
      <w:r w:rsidR="002D0D38">
        <w:rPr>
          <w:rFonts w:ascii="Times New Roman" w:hAnsi="Times New Roman" w:cs="Times New Roman"/>
          <w:kern w:val="0"/>
        </w:rPr>
        <w:t>“</w:t>
      </w:r>
      <w:r>
        <w:rPr>
          <w:rFonts w:ascii="Times New Roman" w:hAnsi="Times New Roman" w:cs="Times New Roman"/>
          <w:kern w:val="0"/>
        </w:rPr>
        <w:t>more pastors over the age of 65 than under the age of 40.</w:t>
      </w:r>
      <w:r w:rsidR="002D0D38">
        <w:rPr>
          <w:rFonts w:ascii="Times New Roman" w:hAnsi="Times New Roman" w:cs="Times New Roman"/>
          <w:kern w:val="0"/>
        </w:rPr>
        <w:t>”</w:t>
      </w:r>
      <w:r>
        <w:rPr>
          <w:rStyle w:val="FootnoteReference"/>
          <w:rFonts w:ascii="Times New Roman" w:hAnsi="Times New Roman" w:cs="Times New Roman"/>
          <w:kern w:val="0"/>
        </w:rPr>
        <w:footnoteReference w:id="16"/>
      </w:r>
      <w:r>
        <w:rPr>
          <w:rFonts w:ascii="Times New Roman" w:hAnsi="Times New Roman" w:cs="Times New Roman"/>
          <w:kern w:val="0"/>
        </w:rPr>
        <w:t xml:space="preserve">  </w:t>
      </w:r>
      <w:r w:rsidR="002D0D38">
        <w:rPr>
          <w:rFonts w:ascii="Times New Roman" w:hAnsi="Times New Roman" w:cs="Times New Roman"/>
          <w:kern w:val="0"/>
        </w:rPr>
        <w:t xml:space="preserve">There has also been some growth in programs that train lay leadership and give current pastors broader skills (such as degrees in pastoral counseling and church planting).  </w:t>
      </w:r>
      <w:r w:rsidR="00373FB1">
        <w:rPr>
          <w:rFonts w:ascii="Times New Roman" w:hAnsi="Times New Roman" w:cs="Times New Roman"/>
          <w:kern w:val="0"/>
        </w:rPr>
        <w:t>However,</w:t>
      </w:r>
      <w:r w:rsidR="002D0D38">
        <w:rPr>
          <w:rFonts w:ascii="Times New Roman" w:hAnsi="Times New Roman" w:cs="Times New Roman"/>
          <w:kern w:val="0"/>
        </w:rPr>
        <w:t xml:space="preserve"> this is still </w:t>
      </w:r>
      <w:r w:rsidR="00373FB1">
        <w:rPr>
          <w:rFonts w:ascii="Times New Roman" w:hAnsi="Times New Roman" w:cs="Times New Roman"/>
          <w:kern w:val="0"/>
        </w:rPr>
        <w:t xml:space="preserve">a </w:t>
      </w:r>
      <w:r w:rsidR="002D0D38">
        <w:rPr>
          <w:rFonts w:ascii="Times New Roman" w:hAnsi="Times New Roman" w:cs="Times New Roman"/>
          <w:kern w:val="0"/>
        </w:rPr>
        <w:t>cause for concern as the “growth areas” are seminaries essentially finding ways to gain “repeat customers” and are not creating new pastors.</w:t>
      </w:r>
      <w:r w:rsidR="002D0D38">
        <w:rPr>
          <w:rStyle w:val="FootnoteReference"/>
          <w:rFonts w:ascii="Times New Roman" w:hAnsi="Times New Roman" w:cs="Times New Roman"/>
          <w:kern w:val="0"/>
        </w:rPr>
        <w:footnoteReference w:id="17"/>
      </w:r>
    </w:p>
    <w:p w14:paraId="3D9B3032" w14:textId="13EC002D" w:rsidR="00793DC1" w:rsidRDefault="002D0D38" w:rsidP="001877AC">
      <w:pPr>
        <w:autoSpaceDE w:val="0"/>
        <w:autoSpaceDN w:val="0"/>
        <w:adjustRightInd w:val="0"/>
        <w:spacing w:line="480" w:lineRule="auto"/>
        <w:rPr>
          <w:rFonts w:ascii="Times New Roman" w:hAnsi="Times New Roman" w:cs="Times New Roman"/>
          <w:kern w:val="0"/>
        </w:rPr>
      </w:pPr>
      <w:r>
        <w:rPr>
          <w:rFonts w:ascii="Times New Roman" w:hAnsi="Times New Roman" w:cs="Times New Roman"/>
          <w:kern w:val="0"/>
        </w:rPr>
        <w:tab/>
        <w:t xml:space="preserve">In their book “Calling Out the Called,” Scott Pace and Shane Pruitt </w:t>
      </w:r>
      <w:r w:rsidR="00373FB1">
        <w:rPr>
          <w:rFonts w:ascii="Times New Roman" w:hAnsi="Times New Roman" w:cs="Times New Roman"/>
          <w:kern w:val="0"/>
        </w:rPr>
        <w:t>acknowledge</w:t>
      </w:r>
      <w:r>
        <w:rPr>
          <w:rFonts w:ascii="Times New Roman" w:hAnsi="Times New Roman" w:cs="Times New Roman"/>
          <w:kern w:val="0"/>
        </w:rPr>
        <w:t xml:space="preserve"> that “the focus has shifted away from intentionally inviting </w:t>
      </w:r>
      <w:r w:rsidR="008B3DF0">
        <w:rPr>
          <w:rFonts w:ascii="Times New Roman" w:hAnsi="Times New Roman" w:cs="Times New Roman"/>
          <w:kern w:val="0"/>
        </w:rPr>
        <w:t>believers to consider vocational ministry as a calling.”</w:t>
      </w:r>
      <w:r w:rsidR="001F1BA5">
        <w:rPr>
          <w:rStyle w:val="FootnoteReference"/>
          <w:rFonts w:ascii="Times New Roman" w:hAnsi="Times New Roman" w:cs="Times New Roman"/>
          <w:kern w:val="0"/>
        </w:rPr>
        <w:footnoteReference w:id="18"/>
      </w:r>
      <w:r w:rsidR="008B3DF0">
        <w:rPr>
          <w:rFonts w:ascii="Times New Roman" w:hAnsi="Times New Roman" w:cs="Times New Roman"/>
          <w:kern w:val="0"/>
        </w:rPr>
        <w:t xml:space="preserve">  They even </w:t>
      </w:r>
      <w:proofErr w:type="gramStart"/>
      <w:r w:rsidR="008B3DF0">
        <w:rPr>
          <w:rFonts w:ascii="Times New Roman" w:hAnsi="Times New Roman" w:cs="Times New Roman"/>
          <w:kern w:val="0"/>
        </w:rPr>
        <w:t>make reference</w:t>
      </w:r>
      <w:proofErr w:type="gramEnd"/>
      <w:r w:rsidR="008B3DF0">
        <w:rPr>
          <w:rFonts w:ascii="Times New Roman" w:hAnsi="Times New Roman" w:cs="Times New Roman"/>
          <w:kern w:val="0"/>
        </w:rPr>
        <w:t xml:space="preserve"> to (more of an inference to) the idea of “cultivating a calling culture”</w:t>
      </w:r>
      <w:r w:rsidR="001F1BA5">
        <w:rPr>
          <w:rStyle w:val="FootnoteReference"/>
          <w:rFonts w:ascii="Times New Roman" w:hAnsi="Times New Roman" w:cs="Times New Roman"/>
          <w:kern w:val="0"/>
        </w:rPr>
        <w:footnoteReference w:id="19"/>
      </w:r>
      <w:r w:rsidR="008B3DF0">
        <w:rPr>
          <w:rFonts w:ascii="Times New Roman" w:hAnsi="Times New Roman" w:cs="Times New Roman"/>
          <w:kern w:val="0"/>
        </w:rPr>
        <w:t xml:space="preserve"> but then only make a few suggestions of how churches and church leaders might move more in that direction.  The book then goes on to be more of a helpful guide and </w:t>
      </w:r>
      <w:r w:rsidR="008B3DF0">
        <w:rPr>
          <w:rFonts w:ascii="Times New Roman" w:hAnsi="Times New Roman" w:cs="Times New Roman"/>
          <w:kern w:val="0"/>
        </w:rPr>
        <w:lastRenderedPageBreak/>
        <w:t xml:space="preserve">encouragement to those who </w:t>
      </w:r>
      <w:r w:rsidR="008B3DF0">
        <w:rPr>
          <w:rFonts w:ascii="Times New Roman" w:hAnsi="Times New Roman" w:cs="Times New Roman"/>
          <w:i/>
          <w:iCs/>
          <w:kern w:val="0"/>
        </w:rPr>
        <w:t>have already</w:t>
      </w:r>
      <w:r w:rsidR="008B3DF0">
        <w:rPr>
          <w:rFonts w:ascii="Times New Roman" w:hAnsi="Times New Roman" w:cs="Times New Roman"/>
          <w:kern w:val="0"/>
        </w:rPr>
        <w:t xml:space="preserve"> begun to discern a possible call into ministry.  </w:t>
      </w:r>
      <w:r w:rsidR="00B33829">
        <w:rPr>
          <w:rFonts w:ascii="Times New Roman" w:hAnsi="Times New Roman" w:cs="Times New Roman"/>
          <w:kern w:val="0"/>
        </w:rPr>
        <w:t xml:space="preserve">But </w:t>
      </w:r>
      <w:proofErr w:type="gramStart"/>
      <w:r w:rsidR="008B3DF0">
        <w:rPr>
          <w:rFonts w:ascii="Times New Roman" w:hAnsi="Times New Roman" w:cs="Times New Roman"/>
          <w:kern w:val="0"/>
        </w:rPr>
        <w:t>It</w:t>
      </w:r>
      <w:proofErr w:type="gramEnd"/>
      <w:r w:rsidR="008B3DF0">
        <w:rPr>
          <w:rFonts w:ascii="Times New Roman" w:hAnsi="Times New Roman" w:cs="Times New Roman"/>
          <w:kern w:val="0"/>
        </w:rPr>
        <w:t xml:space="preserve"> is interesting to me that the authors acknowledge</w:t>
      </w:r>
      <w:r w:rsidR="00B33829">
        <w:rPr>
          <w:rFonts w:ascii="Times New Roman" w:hAnsi="Times New Roman" w:cs="Times New Roman"/>
          <w:kern w:val="0"/>
        </w:rPr>
        <w:t>d</w:t>
      </w:r>
      <w:r w:rsidR="008B3DF0">
        <w:rPr>
          <w:rFonts w:ascii="Times New Roman" w:hAnsi="Times New Roman" w:cs="Times New Roman"/>
          <w:kern w:val="0"/>
        </w:rPr>
        <w:t xml:space="preserve"> that there seems to be an issue with the very pipeline of people (especially young people) sensing God calling them into ministry</w:t>
      </w:r>
      <w:r w:rsidR="00B33829">
        <w:rPr>
          <w:rFonts w:ascii="Times New Roman" w:hAnsi="Times New Roman" w:cs="Times New Roman"/>
          <w:kern w:val="0"/>
        </w:rPr>
        <w:t>.</w:t>
      </w:r>
      <w:r w:rsidR="008B3DF0">
        <w:rPr>
          <w:rFonts w:ascii="Times New Roman" w:hAnsi="Times New Roman" w:cs="Times New Roman"/>
          <w:kern w:val="0"/>
        </w:rPr>
        <w:t xml:space="preserve">  I believe we need to focus far more attention on th</w:t>
      </w:r>
      <w:r w:rsidR="00B33829">
        <w:rPr>
          <w:rFonts w:ascii="Times New Roman" w:hAnsi="Times New Roman" w:cs="Times New Roman"/>
          <w:kern w:val="0"/>
        </w:rPr>
        <w:t>is</w:t>
      </w:r>
      <w:r w:rsidR="008B3DF0">
        <w:rPr>
          <w:rFonts w:ascii="Times New Roman" w:hAnsi="Times New Roman" w:cs="Times New Roman"/>
          <w:kern w:val="0"/>
        </w:rPr>
        <w:t xml:space="preserve"> apparent “point of failure.”  </w:t>
      </w:r>
    </w:p>
    <w:p w14:paraId="1A60217C" w14:textId="77777777" w:rsidR="00A74FF8" w:rsidRDefault="008B3DF0" w:rsidP="001877AC">
      <w:pPr>
        <w:autoSpaceDE w:val="0"/>
        <w:autoSpaceDN w:val="0"/>
        <w:adjustRightInd w:val="0"/>
        <w:spacing w:line="480" w:lineRule="auto"/>
        <w:rPr>
          <w:rFonts w:ascii="Times New Roman" w:hAnsi="Times New Roman" w:cs="Times New Roman"/>
          <w:kern w:val="0"/>
        </w:rPr>
      </w:pPr>
      <w:r>
        <w:rPr>
          <w:rFonts w:ascii="Times New Roman" w:hAnsi="Times New Roman" w:cs="Times New Roman"/>
          <w:kern w:val="0"/>
        </w:rPr>
        <w:tab/>
      </w:r>
    </w:p>
    <w:p w14:paraId="4AD2D6FF" w14:textId="604DFCD3" w:rsidR="008B3DF0" w:rsidRDefault="000D0DF0" w:rsidP="000D0DF0">
      <w:pPr>
        <w:autoSpaceDE w:val="0"/>
        <w:autoSpaceDN w:val="0"/>
        <w:adjustRightInd w:val="0"/>
        <w:spacing w:line="480" w:lineRule="auto"/>
        <w:ind w:firstLine="720"/>
        <w:rPr>
          <w:rFonts w:ascii="Times New Roman" w:hAnsi="Times New Roman" w:cs="Times New Roman"/>
          <w:kern w:val="0"/>
        </w:rPr>
      </w:pPr>
      <w:r>
        <w:rPr>
          <w:rFonts w:ascii="Times New Roman" w:hAnsi="Times New Roman" w:cs="Times New Roman"/>
          <w:kern w:val="0"/>
        </w:rPr>
        <w:t>If</w:t>
      </w:r>
      <w:r w:rsidR="008B3DF0">
        <w:rPr>
          <w:rFonts w:ascii="Times New Roman" w:hAnsi="Times New Roman" w:cs="Times New Roman"/>
          <w:kern w:val="0"/>
        </w:rPr>
        <w:t xml:space="preserve"> there are </w:t>
      </w:r>
      <w:r w:rsidR="00A13AFD">
        <w:rPr>
          <w:rFonts w:ascii="Times New Roman" w:hAnsi="Times New Roman" w:cs="Times New Roman"/>
          <w:kern w:val="0"/>
        </w:rPr>
        <w:t>fewer</w:t>
      </w:r>
      <w:r w:rsidR="008B3DF0">
        <w:rPr>
          <w:rFonts w:ascii="Times New Roman" w:hAnsi="Times New Roman" w:cs="Times New Roman"/>
          <w:kern w:val="0"/>
        </w:rPr>
        <w:t xml:space="preserve"> people in seminaries preparing to serve in vocational ministry, and </w:t>
      </w:r>
      <w:r>
        <w:rPr>
          <w:rFonts w:ascii="Times New Roman" w:hAnsi="Times New Roman" w:cs="Times New Roman"/>
          <w:kern w:val="0"/>
        </w:rPr>
        <w:t>i</w:t>
      </w:r>
      <w:r w:rsidR="008B3DF0">
        <w:rPr>
          <w:rFonts w:ascii="Times New Roman" w:hAnsi="Times New Roman" w:cs="Times New Roman"/>
          <w:kern w:val="0"/>
        </w:rPr>
        <w:t>f</w:t>
      </w:r>
      <w:r>
        <w:rPr>
          <w:rFonts w:ascii="Times New Roman" w:hAnsi="Times New Roman" w:cs="Times New Roman"/>
          <w:kern w:val="0"/>
        </w:rPr>
        <w:t xml:space="preserve"> of</w:t>
      </w:r>
      <w:r w:rsidR="008B3DF0">
        <w:rPr>
          <w:rFonts w:ascii="Times New Roman" w:hAnsi="Times New Roman" w:cs="Times New Roman"/>
          <w:kern w:val="0"/>
        </w:rPr>
        <w:t xml:space="preserve"> the people in seminaries</w:t>
      </w:r>
      <w:r w:rsidR="00A13AFD">
        <w:rPr>
          <w:rFonts w:ascii="Times New Roman" w:hAnsi="Times New Roman" w:cs="Times New Roman"/>
          <w:kern w:val="0"/>
        </w:rPr>
        <w:t>,</w:t>
      </w:r>
      <w:r w:rsidR="008B3DF0">
        <w:rPr>
          <w:rFonts w:ascii="Times New Roman" w:hAnsi="Times New Roman" w:cs="Times New Roman"/>
          <w:kern w:val="0"/>
        </w:rPr>
        <w:t xml:space="preserve"> there are fewer young people </w:t>
      </w:r>
      <w:r w:rsidR="00573A9C">
        <w:rPr>
          <w:rFonts w:ascii="Times New Roman" w:hAnsi="Times New Roman" w:cs="Times New Roman"/>
          <w:kern w:val="0"/>
        </w:rPr>
        <w:t>than w</w:t>
      </w:r>
      <w:r w:rsidR="008B3DF0">
        <w:rPr>
          <w:rFonts w:ascii="Times New Roman" w:hAnsi="Times New Roman" w:cs="Times New Roman"/>
          <w:kern w:val="0"/>
        </w:rPr>
        <w:t xml:space="preserve">hat has historically been the </w:t>
      </w:r>
      <w:proofErr w:type="gramStart"/>
      <w:r w:rsidR="008B3DF0">
        <w:rPr>
          <w:rFonts w:ascii="Times New Roman" w:hAnsi="Times New Roman" w:cs="Times New Roman"/>
          <w:kern w:val="0"/>
        </w:rPr>
        <w:t>norm</w:t>
      </w:r>
      <w:r>
        <w:rPr>
          <w:rFonts w:ascii="Times New Roman" w:hAnsi="Times New Roman" w:cs="Times New Roman"/>
          <w:kern w:val="0"/>
        </w:rPr>
        <w:t xml:space="preserve">, </w:t>
      </w:r>
      <w:r w:rsidR="00CC68BB">
        <w:rPr>
          <w:rFonts w:ascii="Times New Roman" w:hAnsi="Times New Roman" w:cs="Times New Roman"/>
          <w:kern w:val="0"/>
        </w:rPr>
        <w:t xml:space="preserve"> </w:t>
      </w:r>
      <w:r w:rsidR="00DE33A2">
        <w:rPr>
          <w:rFonts w:ascii="Times New Roman" w:hAnsi="Times New Roman" w:cs="Times New Roman"/>
          <w:kern w:val="0"/>
        </w:rPr>
        <w:t>we</w:t>
      </w:r>
      <w:proofErr w:type="gramEnd"/>
      <w:r w:rsidR="00373FB1">
        <w:rPr>
          <w:rFonts w:ascii="Times New Roman" w:hAnsi="Times New Roman" w:cs="Times New Roman"/>
          <w:kern w:val="0"/>
        </w:rPr>
        <w:t>,</w:t>
      </w:r>
      <w:r w:rsidR="00DE33A2">
        <w:rPr>
          <w:rFonts w:ascii="Times New Roman" w:hAnsi="Times New Roman" w:cs="Times New Roman"/>
          <w:kern w:val="0"/>
        </w:rPr>
        <w:t xml:space="preserve"> as the Church</w:t>
      </w:r>
      <w:r w:rsidR="00373FB1">
        <w:rPr>
          <w:rFonts w:ascii="Times New Roman" w:hAnsi="Times New Roman" w:cs="Times New Roman"/>
          <w:kern w:val="0"/>
        </w:rPr>
        <w:t>,</w:t>
      </w:r>
      <w:r w:rsidR="00DE33A2">
        <w:rPr>
          <w:rFonts w:ascii="Times New Roman" w:hAnsi="Times New Roman" w:cs="Times New Roman"/>
          <w:kern w:val="0"/>
        </w:rPr>
        <w:t xml:space="preserve"> are faced with two </w:t>
      </w:r>
      <w:r w:rsidR="00573A9C">
        <w:rPr>
          <w:rFonts w:ascii="Times New Roman" w:hAnsi="Times New Roman" w:cs="Times New Roman"/>
          <w:kern w:val="0"/>
        </w:rPr>
        <w:t>possibilities</w:t>
      </w:r>
      <w:r w:rsidR="00DE33A2">
        <w:rPr>
          <w:rFonts w:ascii="Times New Roman" w:hAnsi="Times New Roman" w:cs="Times New Roman"/>
          <w:kern w:val="0"/>
        </w:rPr>
        <w:t>.  The first is that God is calling fewer</w:t>
      </w:r>
      <w:r w:rsidR="00DE33A2">
        <w:rPr>
          <w:rFonts w:ascii="Times New Roman" w:hAnsi="Times New Roman" w:cs="Times New Roman"/>
          <w:i/>
          <w:iCs/>
          <w:kern w:val="0"/>
        </w:rPr>
        <w:t xml:space="preserve"> people</w:t>
      </w:r>
      <w:r w:rsidR="00DE33A2">
        <w:rPr>
          <w:rFonts w:ascii="Times New Roman" w:hAnsi="Times New Roman" w:cs="Times New Roman"/>
          <w:kern w:val="0"/>
        </w:rPr>
        <w:t xml:space="preserve"> (and especially fewer </w:t>
      </w:r>
      <w:r w:rsidR="00DE33A2">
        <w:rPr>
          <w:rFonts w:ascii="Times New Roman" w:hAnsi="Times New Roman" w:cs="Times New Roman"/>
          <w:i/>
          <w:iCs/>
          <w:kern w:val="0"/>
        </w:rPr>
        <w:t xml:space="preserve">young </w:t>
      </w:r>
      <w:r w:rsidR="00DE33A2" w:rsidRPr="00DE33A2">
        <w:rPr>
          <w:rFonts w:ascii="Times New Roman" w:hAnsi="Times New Roman" w:cs="Times New Roman"/>
          <w:kern w:val="0"/>
        </w:rPr>
        <w:t>people</w:t>
      </w:r>
      <w:r w:rsidR="00DE33A2">
        <w:rPr>
          <w:rFonts w:ascii="Times New Roman" w:hAnsi="Times New Roman" w:cs="Times New Roman"/>
          <w:kern w:val="0"/>
        </w:rPr>
        <w:t xml:space="preserve">) into ministry </w:t>
      </w:r>
      <w:r w:rsidR="00DE33A2" w:rsidRPr="00DE33A2">
        <w:rPr>
          <w:rFonts w:ascii="Times New Roman" w:hAnsi="Times New Roman" w:cs="Times New Roman"/>
          <w:kern w:val="0"/>
        </w:rPr>
        <w:t>at</w:t>
      </w:r>
      <w:r w:rsidR="00DE33A2">
        <w:rPr>
          <w:rFonts w:ascii="Times New Roman" w:hAnsi="Times New Roman" w:cs="Times New Roman"/>
          <w:kern w:val="0"/>
        </w:rPr>
        <w:t xml:space="preserve"> a time when the population of the country</w:t>
      </w:r>
      <w:r w:rsidR="00DE33A2">
        <w:rPr>
          <w:rStyle w:val="FootnoteReference"/>
          <w:rFonts w:ascii="Times New Roman" w:hAnsi="Times New Roman" w:cs="Times New Roman"/>
          <w:kern w:val="0"/>
        </w:rPr>
        <w:footnoteReference w:id="20"/>
      </w:r>
      <w:r w:rsidR="00DE33A2">
        <w:rPr>
          <w:rFonts w:ascii="Times New Roman" w:hAnsi="Times New Roman" w:cs="Times New Roman"/>
          <w:kern w:val="0"/>
        </w:rPr>
        <w:t xml:space="preserve"> is larger than ever</w:t>
      </w:r>
      <w:r w:rsidR="00B6152A">
        <w:rPr>
          <w:rFonts w:ascii="Times New Roman" w:hAnsi="Times New Roman" w:cs="Times New Roman"/>
          <w:kern w:val="0"/>
        </w:rPr>
        <w:t xml:space="preserve">, and </w:t>
      </w:r>
      <w:r w:rsidR="00DE33A2">
        <w:rPr>
          <w:rFonts w:ascii="Times New Roman" w:hAnsi="Times New Roman" w:cs="Times New Roman"/>
          <w:kern w:val="0"/>
        </w:rPr>
        <w:t xml:space="preserve">when we are seeing more and more people leave the faith.  The other </w:t>
      </w:r>
      <w:r w:rsidR="00573A9C">
        <w:rPr>
          <w:rFonts w:ascii="Times New Roman" w:hAnsi="Times New Roman" w:cs="Times New Roman"/>
          <w:kern w:val="0"/>
        </w:rPr>
        <w:t>possibility</w:t>
      </w:r>
      <w:r w:rsidR="00DE33A2">
        <w:rPr>
          <w:rFonts w:ascii="Times New Roman" w:hAnsi="Times New Roman" w:cs="Times New Roman"/>
          <w:kern w:val="0"/>
        </w:rPr>
        <w:t xml:space="preserve">, which seems far more likely to me, is that God </w:t>
      </w:r>
      <w:r w:rsidR="00DE33A2">
        <w:rPr>
          <w:rFonts w:ascii="Times New Roman" w:hAnsi="Times New Roman" w:cs="Times New Roman"/>
          <w:i/>
          <w:iCs/>
          <w:kern w:val="0"/>
        </w:rPr>
        <w:t>is</w:t>
      </w:r>
      <w:r w:rsidR="00DE33A2">
        <w:rPr>
          <w:rFonts w:ascii="Times New Roman" w:hAnsi="Times New Roman" w:cs="Times New Roman"/>
          <w:kern w:val="0"/>
        </w:rPr>
        <w:t xml:space="preserve"> calling plenty of people into ministry, but </w:t>
      </w:r>
      <w:r w:rsidR="00C07F46">
        <w:rPr>
          <w:rFonts w:ascii="Times New Roman" w:hAnsi="Times New Roman" w:cs="Times New Roman"/>
          <w:kern w:val="0"/>
        </w:rPr>
        <w:t xml:space="preserve">there has been a massive failure in recognizing these people and their calling.  (It could also be argued that, as part of this </w:t>
      </w:r>
      <w:r w:rsidR="00E9730E">
        <w:rPr>
          <w:rFonts w:ascii="Times New Roman" w:hAnsi="Times New Roman" w:cs="Times New Roman"/>
          <w:kern w:val="0"/>
        </w:rPr>
        <w:t>breakdown</w:t>
      </w:r>
      <w:r w:rsidR="00C07F46">
        <w:rPr>
          <w:rFonts w:ascii="Times New Roman" w:hAnsi="Times New Roman" w:cs="Times New Roman"/>
          <w:kern w:val="0"/>
        </w:rPr>
        <w:t xml:space="preserve">, we have </w:t>
      </w:r>
      <w:r w:rsidR="00E9730E">
        <w:rPr>
          <w:rFonts w:ascii="Times New Roman" w:hAnsi="Times New Roman" w:cs="Times New Roman"/>
          <w:kern w:val="0"/>
        </w:rPr>
        <w:t xml:space="preserve">failed </w:t>
      </w:r>
      <w:r w:rsidR="00C07F46">
        <w:rPr>
          <w:rFonts w:ascii="Times New Roman" w:hAnsi="Times New Roman" w:cs="Times New Roman"/>
          <w:kern w:val="0"/>
        </w:rPr>
        <w:t>to equip people to hear this calling</w:t>
      </w:r>
      <w:r w:rsidR="00E9730E">
        <w:rPr>
          <w:rFonts w:ascii="Times New Roman" w:hAnsi="Times New Roman" w:cs="Times New Roman"/>
          <w:kern w:val="0"/>
        </w:rPr>
        <w:t xml:space="preserve"> themselves.)</w:t>
      </w:r>
      <w:r w:rsidR="00E9730E">
        <w:rPr>
          <w:rStyle w:val="FootnoteReference"/>
          <w:rFonts w:ascii="Times New Roman" w:hAnsi="Times New Roman" w:cs="Times New Roman"/>
          <w:kern w:val="0"/>
        </w:rPr>
        <w:footnoteReference w:id="21"/>
      </w:r>
      <w:r w:rsidR="00E9730E">
        <w:rPr>
          <w:rFonts w:ascii="Times New Roman" w:hAnsi="Times New Roman" w:cs="Times New Roman"/>
          <w:kern w:val="0"/>
        </w:rPr>
        <w:t xml:space="preserve">  </w:t>
      </w:r>
      <w:r w:rsidR="00C07F46">
        <w:rPr>
          <w:rFonts w:ascii="Times New Roman" w:hAnsi="Times New Roman" w:cs="Times New Roman"/>
          <w:kern w:val="0"/>
        </w:rPr>
        <w:t xml:space="preserve"> </w:t>
      </w:r>
    </w:p>
    <w:p w14:paraId="2A41F805" w14:textId="61F0AE79" w:rsidR="000C6883" w:rsidRDefault="00FB557B" w:rsidP="001877AC">
      <w:pPr>
        <w:autoSpaceDE w:val="0"/>
        <w:autoSpaceDN w:val="0"/>
        <w:adjustRightInd w:val="0"/>
        <w:spacing w:line="480" w:lineRule="auto"/>
        <w:rPr>
          <w:rFonts w:ascii="Times New Roman" w:hAnsi="Times New Roman" w:cs="Times New Roman"/>
          <w:kern w:val="0"/>
        </w:rPr>
      </w:pPr>
      <w:r>
        <w:rPr>
          <w:rFonts w:ascii="Times New Roman" w:hAnsi="Times New Roman" w:cs="Times New Roman"/>
          <w:kern w:val="0"/>
        </w:rPr>
        <w:tab/>
        <w:t>If God is calling fewer people into ministry, then we need to make a lot of pivots very quickly.  Many churches will need to either close or completely redefine what leadership looks like in their walls.  Church members and attende</w:t>
      </w:r>
      <w:r w:rsidR="00CC68BB">
        <w:rPr>
          <w:rFonts w:ascii="Times New Roman" w:hAnsi="Times New Roman" w:cs="Times New Roman"/>
          <w:kern w:val="0"/>
        </w:rPr>
        <w:t>e</w:t>
      </w:r>
      <w:r>
        <w:rPr>
          <w:rFonts w:ascii="Times New Roman" w:hAnsi="Times New Roman" w:cs="Times New Roman"/>
          <w:kern w:val="0"/>
        </w:rPr>
        <w:t xml:space="preserve">s will need to rethink their understanding of what a “pastor” is, and what their job description would entail. Seminaries </w:t>
      </w:r>
      <w:r w:rsidR="00573A9C">
        <w:rPr>
          <w:rFonts w:ascii="Times New Roman" w:hAnsi="Times New Roman" w:cs="Times New Roman"/>
          <w:kern w:val="0"/>
        </w:rPr>
        <w:t xml:space="preserve">will </w:t>
      </w:r>
      <w:r>
        <w:rPr>
          <w:rFonts w:ascii="Times New Roman" w:hAnsi="Times New Roman" w:cs="Times New Roman"/>
          <w:kern w:val="0"/>
        </w:rPr>
        <w:t xml:space="preserve">need to shift their </w:t>
      </w:r>
      <w:r>
        <w:rPr>
          <w:rFonts w:ascii="Times New Roman" w:hAnsi="Times New Roman" w:cs="Times New Roman"/>
          <w:kern w:val="0"/>
        </w:rPr>
        <w:lastRenderedPageBreak/>
        <w:t>understanding of who it is they exist to educate.  If I am speaking just from what I have witnessed, I see this already happening</w:t>
      </w:r>
      <w:r w:rsidR="00573A9C">
        <w:rPr>
          <w:rFonts w:ascii="Times New Roman" w:hAnsi="Times New Roman" w:cs="Times New Roman"/>
          <w:kern w:val="0"/>
        </w:rPr>
        <w:t xml:space="preserve"> to a point</w:t>
      </w:r>
      <w:r>
        <w:rPr>
          <w:rFonts w:ascii="Times New Roman" w:hAnsi="Times New Roman" w:cs="Times New Roman"/>
          <w:kern w:val="0"/>
        </w:rPr>
        <w:t>.  I mentioned above how seminaries have begun to shift their educational offerings, and some churches have already begun to rethink leadership models.</w:t>
      </w:r>
      <w:r w:rsidR="000C6883">
        <w:rPr>
          <w:rStyle w:val="FootnoteReference"/>
          <w:rFonts w:ascii="Times New Roman" w:hAnsi="Times New Roman" w:cs="Times New Roman"/>
          <w:kern w:val="0"/>
        </w:rPr>
        <w:footnoteReference w:id="22"/>
      </w:r>
      <w:r w:rsidR="000C6883">
        <w:rPr>
          <w:rFonts w:ascii="Times New Roman" w:hAnsi="Times New Roman" w:cs="Times New Roman"/>
          <w:kern w:val="0"/>
        </w:rPr>
        <w:t xml:space="preserve"> </w:t>
      </w:r>
      <w:r w:rsidR="000D0DF0">
        <w:rPr>
          <w:rFonts w:ascii="Times New Roman" w:hAnsi="Times New Roman" w:cs="Times New Roman"/>
          <w:kern w:val="0"/>
        </w:rPr>
        <w:t xml:space="preserve"> And t</w:t>
      </w:r>
      <w:r w:rsidR="000C6883">
        <w:rPr>
          <w:rFonts w:ascii="Times New Roman" w:hAnsi="Times New Roman" w:cs="Times New Roman"/>
          <w:kern w:val="0"/>
        </w:rPr>
        <w:t xml:space="preserve">o be fair, not </w:t>
      </w:r>
      <w:proofErr w:type="gramStart"/>
      <w:r w:rsidR="000C6883">
        <w:rPr>
          <w:rFonts w:ascii="Times New Roman" w:hAnsi="Times New Roman" w:cs="Times New Roman"/>
          <w:kern w:val="0"/>
        </w:rPr>
        <w:t>all of</w:t>
      </w:r>
      <w:proofErr w:type="gramEnd"/>
      <w:r w:rsidR="000C6883">
        <w:rPr>
          <w:rFonts w:ascii="Times New Roman" w:hAnsi="Times New Roman" w:cs="Times New Roman"/>
          <w:kern w:val="0"/>
        </w:rPr>
        <w:t xml:space="preserve"> this change is bad.  </w:t>
      </w:r>
    </w:p>
    <w:p w14:paraId="73CA4128" w14:textId="77777777" w:rsidR="00A13AFD" w:rsidRDefault="000C6883" w:rsidP="00041F51">
      <w:pPr>
        <w:autoSpaceDE w:val="0"/>
        <w:autoSpaceDN w:val="0"/>
        <w:adjustRightInd w:val="0"/>
        <w:spacing w:line="480" w:lineRule="auto"/>
        <w:rPr>
          <w:rFonts w:ascii="Times New Roman" w:hAnsi="Times New Roman" w:cs="Times New Roman"/>
          <w:kern w:val="0"/>
        </w:rPr>
      </w:pPr>
      <w:r>
        <w:rPr>
          <w:rFonts w:ascii="Times New Roman" w:hAnsi="Times New Roman" w:cs="Times New Roman"/>
          <w:kern w:val="0"/>
        </w:rPr>
        <w:tab/>
        <w:t>But there is also the idea that maybe we (the Church) may be missing something on the idea of calling.  Maybe we have mudd</w:t>
      </w:r>
      <w:r w:rsidR="00CC68BB">
        <w:rPr>
          <w:rFonts w:ascii="Times New Roman" w:hAnsi="Times New Roman" w:cs="Times New Roman"/>
          <w:kern w:val="0"/>
        </w:rPr>
        <w:t>i</w:t>
      </w:r>
      <w:r>
        <w:rPr>
          <w:rFonts w:ascii="Times New Roman" w:hAnsi="Times New Roman" w:cs="Times New Roman"/>
          <w:kern w:val="0"/>
        </w:rPr>
        <w:t xml:space="preserve">ed the waters a bit on what it even </w:t>
      </w:r>
      <w:r>
        <w:rPr>
          <w:rFonts w:ascii="Times New Roman" w:hAnsi="Times New Roman" w:cs="Times New Roman"/>
          <w:i/>
          <w:iCs/>
          <w:kern w:val="0"/>
        </w:rPr>
        <w:t>means</w:t>
      </w:r>
      <w:r>
        <w:rPr>
          <w:rFonts w:ascii="Times New Roman" w:hAnsi="Times New Roman" w:cs="Times New Roman"/>
          <w:kern w:val="0"/>
        </w:rPr>
        <w:t xml:space="preserve"> to be called.  Maybe we</w:t>
      </w:r>
      <w:r w:rsidR="00CC68BB">
        <w:rPr>
          <w:rFonts w:ascii="Times New Roman" w:hAnsi="Times New Roman" w:cs="Times New Roman"/>
          <w:kern w:val="0"/>
        </w:rPr>
        <w:t xml:space="preserve"> need to rethink </w:t>
      </w:r>
      <w:r w:rsidR="002A02BE">
        <w:rPr>
          <w:rFonts w:ascii="Times New Roman" w:hAnsi="Times New Roman" w:cs="Times New Roman"/>
          <w:kern w:val="0"/>
        </w:rPr>
        <w:t xml:space="preserve">the </w:t>
      </w:r>
      <w:r w:rsidR="002A02BE" w:rsidRPr="002A02BE">
        <w:rPr>
          <w:rFonts w:ascii="Times New Roman" w:hAnsi="Times New Roman" w:cs="Times New Roman"/>
          <w:i/>
          <w:iCs/>
          <w:kern w:val="0"/>
        </w:rPr>
        <w:t>concept</w:t>
      </w:r>
      <w:r w:rsidR="002A02BE">
        <w:rPr>
          <w:rFonts w:ascii="Times New Roman" w:hAnsi="Times New Roman" w:cs="Times New Roman"/>
          <w:kern w:val="0"/>
        </w:rPr>
        <w:t xml:space="preserve"> of being</w:t>
      </w:r>
      <w:r w:rsidR="00CC68BB">
        <w:rPr>
          <w:rFonts w:ascii="Times New Roman" w:hAnsi="Times New Roman" w:cs="Times New Roman"/>
          <w:kern w:val="0"/>
        </w:rPr>
        <w:t xml:space="preserve"> </w:t>
      </w:r>
      <w:r w:rsidR="002A02BE">
        <w:rPr>
          <w:rFonts w:ascii="Times New Roman" w:hAnsi="Times New Roman" w:cs="Times New Roman"/>
          <w:kern w:val="0"/>
        </w:rPr>
        <w:t>“</w:t>
      </w:r>
      <w:r w:rsidR="00CC68BB">
        <w:rPr>
          <w:rFonts w:ascii="Times New Roman" w:hAnsi="Times New Roman" w:cs="Times New Roman"/>
          <w:kern w:val="0"/>
        </w:rPr>
        <w:t>called?</w:t>
      </w:r>
      <w:r w:rsidR="002A02BE">
        <w:rPr>
          <w:rFonts w:ascii="Times New Roman" w:hAnsi="Times New Roman" w:cs="Times New Roman"/>
          <w:kern w:val="0"/>
        </w:rPr>
        <w:t>”</w:t>
      </w:r>
      <w:r w:rsidR="00CC68BB">
        <w:rPr>
          <w:rFonts w:ascii="Times New Roman" w:hAnsi="Times New Roman" w:cs="Times New Roman"/>
          <w:kern w:val="0"/>
        </w:rPr>
        <w:t xml:space="preserve">  Or at least what the process looks like?  In almost every denomination</w:t>
      </w:r>
      <w:r w:rsidR="00A13AFD">
        <w:rPr>
          <w:rFonts w:ascii="Times New Roman" w:hAnsi="Times New Roman" w:cs="Times New Roman"/>
          <w:kern w:val="0"/>
        </w:rPr>
        <w:t>,</w:t>
      </w:r>
      <w:r w:rsidR="00CC68BB">
        <w:rPr>
          <w:rFonts w:ascii="Times New Roman" w:hAnsi="Times New Roman" w:cs="Times New Roman"/>
          <w:kern w:val="0"/>
        </w:rPr>
        <w:t xml:space="preserve"> the sense of call comes from the person.  Is this the best practice?  Do we even acknowledge that this is the case?  </w:t>
      </w:r>
    </w:p>
    <w:p w14:paraId="362CEAE5" w14:textId="77E0A6EF" w:rsidR="000C6883" w:rsidRDefault="00CC68BB" w:rsidP="00A13AFD">
      <w:pPr>
        <w:autoSpaceDE w:val="0"/>
        <w:autoSpaceDN w:val="0"/>
        <w:adjustRightInd w:val="0"/>
        <w:spacing w:line="480" w:lineRule="auto"/>
        <w:ind w:firstLine="720"/>
        <w:rPr>
          <w:rFonts w:ascii="Times New Roman" w:hAnsi="Times New Roman" w:cs="Times New Roman"/>
          <w:kern w:val="0"/>
        </w:rPr>
      </w:pPr>
      <w:r>
        <w:rPr>
          <w:rFonts w:ascii="Times New Roman" w:hAnsi="Times New Roman" w:cs="Times New Roman"/>
          <w:kern w:val="0"/>
        </w:rPr>
        <w:t xml:space="preserve">In most denominational systems, </w:t>
      </w:r>
      <w:r w:rsidR="00A13AFD">
        <w:rPr>
          <w:rFonts w:ascii="Times New Roman" w:hAnsi="Times New Roman" w:cs="Times New Roman"/>
          <w:kern w:val="0"/>
        </w:rPr>
        <w:t>an</w:t>
      </w:r>
      <w:r>
        <w:rPr>
          <w:rFonts w:ascii="Times New Roman" w:hAnsi="Times New Roman" w:cs="Times New Roman"/>
          <w:kern w:val="0"/>
        </w:rPr>
        <w:t xml:space="preserve"> individual informs the</w:t>
      </w:r>
      <w:r w:rsidR="00A13AFD">
        <w:rPr>
          <w:rFonts w:ascii="Times New Roman" w:hAnsi="Times New Roman" w:cs="Times New Roman"/>
          <w:kern w:val="0"/>
        </w:rPr>
        <w:t>ir</w:t>
      </w:r>
      <w:r>
        <w:rPr>
          <w:rFonts w:ascii="Times New Roman" w:hAnsi="Times New Roman" w:cs="Times New Roman"/>
          <w:kern w:val="0"/>
        </w:rPr>
        <w:t xml:space="preserve"> pastor</w:t>
      </w:r>
      <w:r w:rsidR="00A13AFD">
        <w:rPr>
          <w:rFonts w:ascii="Times New Roman" w:hAnsi="Times New Roman" w:cs="Times New Roman"/>
          <w:kern w:val="0"/>
        </w:rPr>
        <w:t>/priest</w:t>
      </w:r>
      <w:r>
        <w:rPr>
          <w:rFonts w:ascii="Times New Roman" w:hAnsi="Times New Roman" w:cs="Times New Roman"/>
          <w:kern w:val="0"/>
        </w:rPr>
        <w:t xml:space="preserve"> that they feel a sense of calling</w:t>
      </w:r>
      <w:r w:rsidR="00041F51">
        <w:rPr>
          <w:rFonts w:ascii="Times New Roman" w:hAnsi="Times New Roman" w:cs="Times New Roman"/>
          <w:kern w:val="0"/>
        </w:rPr>
        <w:t>,</w:t>
      </w:r>
      <w:r>
        <w:rPr>
          <w:rFonts w:ascii="Times New Roman" w:hAnsi="Times New Roman" w:cs="Times New Roman"/>
          <w:kern w:val="0"/>
        </w:rPr>
        <w:t xml:space="preserve"> </w:t>
      </w:r>
      <w:r>
        <w:rPr>
          <w:rFonts w:ascii="Times New Roman" w:hAnsi="Times New Roman" w:cs="Times New Roman"/>
          <w:i/>
          <w:iCs/>
          <w:kern w:val="0"/>
        </w:rPr>
        <w:t>and then</w:t>
      </w:r>
      <w:r>
        <w:rPr>
          <w:rFonts w:ascii="Times New Roman" w:hAnsi="Times New Roman" w:cs="Times New Roman"/>
          <w:kern w:val="0"/>
        </w:rPr>
        <w:t xml:space="preserve"> the church community comes in to help discern that call.  What if that were flipped?  </w:t>
      </w:r>
      <w:r w:rsidR="00D66A49">
        <w:rPr>
          <w:rFonts w:ascii="Times New Roman" w:hAnsi="Times New Roman" w:cs="Times New Roman"/>
          <w:kern w:val="0"/>
        </w:rPr>
        <w:t xml:space="preserve">Dr. </w:t>
      </w:r>
      <w:r>
        <w:rPr>
          <w:rFonts w:ascii="Times New Roman" w:hAnsi="Times New Roman" w:cs="Times New Roman"/>
          <w:kern w:val="0"/>
        </w:rPr>
        <w:t xml:space="preserve">Tony </w:t>
      </w:r>
      <w:proofErr w:type="spellStart"/>
      <w:r>
        <w:rPr>
          <w:rFonts w:ascii="Times New Roman" w:hAnsi="Times New Roman" w:cs="Times New Roman"/>
          <w:kern w:val="0"/>
        </w:rPr>
        <w:t>Campolo</w:t>
      </w:r>
      <w:proofErr w:type="spellEnd"/>
      <w:r>
        <w:rPr>
          <w:rFonts w:ascii="Times New Roman" w:hAnsi="Times New Roman" w:cs="Times New Roman"/>
          <w:kern w:val="0"/>
        </w:rPr>
        <w:t xml:space="preserve"> ma</w:t>
      </w:r>
      <w:r w:rsidR="00D66A49">
        <w:rPr>
          <w:rFonts w:ascii="Times New Roman" w:hAnsi="Times New Roman" w:cs="Times New Roman"/>
          <w:kern w:val="0"/>
        </w:rPr>
        <w:t>d</w:t>
      </w:r>
      <w:r>
        <w:rPr>
          <w:rFonts w:ascii="Times New Roman" w:hAnsi="Times New Roman" w:cs="Times New Roman"/>
          <w:kern w:val="0"/>
        </w:rPr>
        <w:t xml:space="preserve">e a similar suggestion in his </w:t>
      </w:r>
      <w:r w:rsidR="00041F51">
        <w:rPr>
          <w:rFonts w:ascii="Times New Roman" w:hAnsi="Times New Roman" w:cs="Times New Roman"/>
          <w:kern w:val="0"/>
        </w:rPr>
        <w:t>essay</w:t>
      </w:r>
      <w:r>
        <w:rPr>
          <w:rFonts w:ascii="Times New Roman" w:hAnsi="Times New Roman" w:cs="Times New Roman"/>
          <w:kern w:val="0"/>
        </w:rPr>
        <w:t xml:space="preserve"> “A New and Biblical Way to Extend a Call to Ministry</w:t>
      </w:r>
      <w:r w:rsidR="00D66A49">
        <w:rPr>
          <w:rFonts w:ascii="Times New Roman" w:hAnsi="Times New Roman" w:cs="Times New Roman"/>
          <w:kern w:val="0"/>
        </w:rPr>
        <w:t>,”</w:t>
      </w:r>
      <w:r>
        <w:rPr>
          <w:rFonts w:ascii="Times New Roman" w:hAnsi="Times New Roman" w:cs="Times New Roman"/>
          <w:kern w:val="0"/>
        </w:rPr>
        <w:t xml:space="preserve"> </w:t>
      </w:r>
      <w:r w:rsidR="00D66A49">
        <w:rPr>
          <w:rFonts w:ascii="Times New Roman" w:hAnsi="Times New Roman" w:cs="Times New Roman"/>
          <w:kern w:val="0"/>
        </w:rPr>
        <w:t>s</w:t>
      </w:r>
      <w:r w:rsidR="000D0DF0">
        <w:rPr>
          <w:rFonts w:ascii="Times New Roman" w:hAnsi="Times New Roman" w:cs="Times New Roman"/>
          <w:kern w:val="0"/>
        </w:rPr>
        <w:t xml:space="preserve">aying that </w:t>
      </w:r>
      <w:r w:rsidR="00D66A49">
        <w:rPr>
          <w:rFonts w:ascii="Times New Roman" w:hAnsi="Times New Roman" w:cs="Times New Roman"/>
          <w:kern w:val="0"/>
        </w:rPr>
        <w:t xml:space="preserve">we are being far too </w:t>
      </w:r>
      <w:r w:rsidR="00D66A49">
        <w:rPr>
          <w:rFonts w:ascii="Times New Roman" w:hAnsi="Times New Roman" w:cs="Times New Roman"/>
          <w:i/>
          <w:iCs/>
          <w:kern w:val="0"/>
        </w:rPr>
        <w:t>reactive</w:t>
      </w:r>
      <w:r w:rsidR="00D66A49">
        <w:rPr>
          <w:rFonts w:ascii="Times New Roman" w:hAnsi="Times New Roman" w:cs="Times New Roman"/>
          <w:kern w:val="0"/>
        </w:rPr>
        <w:t xml:space="preserve"> instead of </w:t>
      </w:r>
      <w:r w:rsidR="00D66A49">
        <w:rPr>
          <w:rFonts w:ascii="Times New Roman" w:hAnsi="Times New Roman" w:cs="Times New Roman"/>
          <w:i/>
          <w:iCs/>
          <w:kern w:val="0"/>
        </w:rPr>
        <w:t>proactive</w:t>
      </w:r>
      <w:r w:rsidR="00D66A49">
        <w:rPr>
          <w:rFonts w:ascii="Times New Roman" w:hAnsi="Times New Roman" w:cs="Times New Roman"/>
          <w:kern w:val="0"/>
        </w:rPr>
        <w:t xml:space="preserve"> when it comes to ministerial calling.</w:t>
      </w:r>
      <w:r w:rsidR="00D66A49">
        <w:rPr>
          <w:rStyle w:val="FootnoteReference"/>
          <w:rFonts w:ascii="Times New Roman" w:hAnsi="Times New Roman" w:cs="Times New Roman"/>
          <w:kern w:val="0"/>
        </w:rPr>
        <w:footnoteReference w:id="23"/>
      </w:r>
      <w:r w:rsidR="00D66A49">
        <w:rPr>
          <w:rFonts w:ascii="Times New Roman" w:hAnsi="Times New Roman" w:cs="Times New Roman"/>
          <w:kern w:val="0"/>
        </w:rPr>
        <w:t xml:space="preserve"> </w:t>
      </w:r>
      <w:r w:rsidR="00D66A49">
        <w:rPr>
          <w:rFonts w:ascii="Times New Roman" w:hAnsi="Times New Roman" w:cs="Times New Roman"/>
          <w:kern w:val="0"/>
        </w:rPr>
        <w:t xml:space="preserve"> </w:t>
      </w:r>
      <w:r w:rsidR="00041F51">
        <w:rPr>
          <w:rFonts w:ascii="Times New Roman" w:hAnsi="Times New Roman" w:cs="Times New Roman"/>
          <w:kern w:val="0"/>
        </w:rPr>
        <w:t xml:space="preserve">Additionally, </w:t>
      </w:r>
      <w:r>
        <w:rPr>
          <w:rFonts w:ascii="Times New Roman" w:hAnsi="Times New Roman" w:cs="Times New Roman"/>
          <w:kern w:val="0"/>
        </w:rPr>
        <w:t xml:space="preserve">Carey </w:t>
      </w:r>
      <w:proofErr w:type="spellStart"/>
      <w:r>
        <w:rPr>
          <w:rFonts w:ascii="Times New Roman" w:hAnsi="Times New Roman" w:cs="Times New Roman"/>
          <w:kern w:val="0"/>
        </w:rPr>
        <w:t>N</w:t>
      </w:r>
      <w:r w:rsidR="009C72E7">
        <w:rPr>
          <w:rFonts w:ascii="Times New Roman" w:hAnsi="Times New Roman" w:cs="Times New Roman"/>
          <w:kern w:val="0"/>
        </w:rPr>
        <w:t>ieuwhof</w:t>
      </w:r>
      <w:proofErr w:type="spellEnd"/>
      <w:r w:rsidR="009C72E7">
        <w:rPr>
          <w:rFonts w:ascii="Times New Roman" w:hAnsi="Times New Roman" w:cs="Times New Roman"/>
          <w:kern w:val="0"/>
        </w:rPr>
        <w:t xml:space="preserve"> argues that </w:t>
      </w:r>
      <w:r w:rsidR="00041F51">
        <w:rPr>
          <w:rFonts w:ascii="Times New Roman" w:hAnsi="Times New Roman" w:cs="Times New Roman"/>
          <w:kern w:val="0"/>
        </w:rPr>
        <w:t xml:space="preserve">the way we tend to currently understand the process of </w:t>
      </w:r>
      <w:r w:rsidR="009C72E7">
        <w:rPr>
          <w:rFonts w:ascii="Times New Roman" w:hAnsi="Times New Roman" w:cs="Times New Roman"/>
          <w:kern w:val="0"/>
        </w:rPr>
        <w:t>calling</w:t>
      </w:r>
      <w:r w:rsidR="00041F51">
        <w:rPr>
          <w:rFonts w:ascii="Times New Roman" w:hAnsi="Times New Roman" w:cs="Times New Roman"/>
          <w:kern w:val="0"/>
        </w:rPr>
        <w:t xml:space="preserve"> </w:t>
      </w:r>
      <w:r w:rsidR="009C72E7">
        <w:rPr>
          <w:rFonts w:ascii="Times New Roman" w:hAnsi="Times New Roman" w:cs="Times New Roman"/>
          <w:kern w:val="0"/>
        </w:rPr>
        <w:t xml:space="preserve">relies far too </w:t>
      </w:r>
      <w:r w:rsidR="00041F51">
        <w:rPr>
          <w:rFonts w:ascii="Times New Roman" w:hAnsi="Times New Roman" w:cs="Times New Roman"/>
          <w:kern w:val="0"/>
        </w:rPr>
        <w:t>heavily</w:t>
      </w:r>
      <w:r w:rsidR="009C72E7">
        <w:rPr>
          <w:rFonts w:ascii="Times New Roman" w:hAnsi="Times New Roman" w:cs="Times New Roman"/>
          <w:kern w:val="0"/>
        </w:rPr>
        <w:t xml:space="preserve"> on the subjective experience.</w:t>
      </w:r>
      <w:r w:rsidR="009C72E7" w:rsidRPr="009C72E7">
        <w:rPr>
          <w:rStyle w:val="FootnoteReference"/>
          <w:rFonts w:ascii="Times New Roman" w:hAnsi="Times New Roman" w:cs="Times New Roman"/>
          <w:kern w:val="0"/>
        </w:rPr>
        <w:t xml:space="preserve"> </w:t>
      </w:r>
      <w:r w:rsidR="009C72E7">
        <w:rPr>
          <w:rStyle w:val="FootnoteReference"/>
          <w:rFonts w:ascii="Times New Roman" w:hAnsi="Times New Roman" w:cs="Times New Roman"/>
          <w:kern w:val="0"/>
        </w:rPr>
        <w:footnoteReference w:id="24"/>
      </w:r>
    </w:p>
    <w:p w14:paraId="746DB5CE" w14:textId="5A5568D2" w:rsidR="0058507E" w:rsidRPr="0058507E" w:rsidRDefault="00041F51" w:rsidP="00CA5389">
      <w:pPr>
        <w:autoSpaceDE w:val="0"/>
        <w:autoSpaceDN w:val="0"/>
        <w:adjustRightInd w:val="0"/>
        <w:spacing w:line="480" w:lineRule="auto"/>
        <w:rPr>
          <w:rFonts w:ascii="Times New Roman" w:hAnsi="Times New Roman" w:cs="Times New Roman"/>
          <w:kern w:val="0"/>
        </w:rPr>
      </w:pPr>
      <w:r>
        <w:rPr>
          <w:rFonts w:ascii="Times New Roman" w:hAnsi="Times New Roman" w:cs="Times New Roman"/>
          <w:b/>
          <w:bCs/>
          <w:kern w:val="0"/>
        </w:rPr>
        <w:tab/>
      </w:r>
      <w:r w:rsidRPr="00041F51">
        <w:rPr>
          <w:rFonts w:ascii="Times New Roman" w:hAnsi="Times New Roman" w:cs="Times New Roman"/>
          <w:kern w:val="0"/>
        </w:rPr>
        <w:t xml:space="preserve">But </w:t>
      </w:r>
      <w:r>
        <w:rPr>
          <w:rFonts w:ascii="Times New Roman" w:hAnsi="Times New Roman" w:cs="Times New Roman"/>
          <w:kern w:val="0"/>
        </w:rPr>
        <w:t>simply looking at our current landscape, one must ask the question of why things have changed so drastically.  Is this just the natural consequence of the end of Christendom?</w:t>
      </w:r>
      <w:r w:rsidR="00CA5389">
        <w:rPr>
          <w:rFonts w:ascii="Times New Roman" w:hAnsi="Times New Roman" w:cs="Times New Roman"/>
          <w:kern w:val="0"/>
        </w:rPr>
        <w:t xml:space="preserve">  </w:t>
      </w:r>
      <w:r w:rsidR="00CA5389">
        <w:rPr>
          <w:rFonts w:ascii="Times New Roman" w:hAnsi="Times New Roman" w:cs="Times New Roman"/>
          <w:kern w:val="0"/>
        </w:rPr>
        <w:lastRenderedPageBreak/>
        <w:t>Scott Pace and Shane Pruitt offer three obstacles that have kept some from sensing a call into ministry: (1) A drift away from public invitations, (2) a mischaracterization of vocational ministry, and (3) the neutralization of vocational ministry due to the emphasis on mobilizing every member to “live on mission.”</w:t>
      </w:r>
      <w:r w:rsidR="00B54640">
        <w:rPr>
          <w:rStyle w:val="FootnoteReference"/>
          <w:rFonts w:ascii="Times New Roman" w:hAnsi="Times New Roman" w:cs="Times New Roman"/>
          <w:kern w:val="0"/>
        </w:rPr>
        <w:footnoteReference w:id="25"/>
      </w:r>
      <w:r w:rsidR="00CA5389">
        <w:rPr>
          <w:rFonts w:ascii="Times New Roman" w:hAnsi="Times New Roman" w:cs="Times New Roman"/>
          <w:kern w:val="0"/>
        </w:rPr>
        <w:t xml:space="preserve">  I agree with these (at least to a degree)</w:t>
      </w:r>
      <w:r w:rsidR="00B6152A">
        <w:rPr>
          <w:rFonts w:ascii="Times New Roman" w:hAnsi="Times New Roman" w:cs="Times New Roman"/>
          <w:kern w:val="0"/>
        </w:rPr>
        <w:t>,</w:t>
      </w:r>
      <w:r w:rsidR="00CA5389">
        <w:rPr>
          <w:rFonts w:ascii="Times New Roman" w:hAnsi="Times New Roman" w:cs="Times New Roman"/>
          <w:kern w:val="0"/>
        </w:rPr>
        <w:t xml:space="preserve"> but I</w:t>
      </w:r>
      <w:r w:rsidR="0084066E">
        <w:rPr>
          <w:rFonts w:ascii="Times New Roman" w:hAnsi="Times New Roman" w:cs="Times New Roman"/>
          <w:kern w:val="0"/>
        </w:rPr>
        <w:t xml:space="preserve"> believe that t</w:t>
      </w:r>
      <w:r w:rsidRPr="00041F51">
        <w:rPr>
          <w:rFonts w:ascii="Times New Roman" w:hAnsi="Times New Roman" w:cs="Times New Roman"/>
          <w:kern w:val="0"/>
        </w:rPr>
        <w:t>here</w:t>
      </w:r>
      <w:r>
        <w:rPr>
          <w:rFonts w:ascii="Times New Roman" w:hAnsi="Times New Roman" w:cs="Times New Roman"/>
          <w:kern w:val="0"/>
        </w:rPr>
        <w:t xml:space="preserve"> are at least </w:t>
      </w:r>
      <w:r w:rsidR="00CA5389">
        <w:rPr>
          <w:rFonts w:ascii="Times New Roman" w:hAnsi="Times New Roman" w:cs="Times New Roman"/>
          <w:kern w:val="0"/>
        </w:rPr>
        <w:t>two</w:t>
      </w:r>
      <w:r>
        <w:rPr>
          <w:rFonts w:ascii="Times New Roman" w:hAnsi="Times New Roman" w:cs="Times New Roman"/>
          <w:kern w:val="0"/>
        </w:rPr>
        <w:t xml:space="preserve"> </w:t>
      </w:r>
      <w:r w:rsidR="00CA5389">
        <w:rPr>
          <w:rFonts w:ascii="Times New Roman" w:hAnsi="Times New Roman" w:cs="Times New Roman"/>
          <w:kern w:val="0"/>
        </w:rPr>
        <w:t xml:space="preserve">additional </w:t>
      </w:r>
      <w:r>
        <w:rPr>
          <w:rFonts w:ascii="Times New Roman" w:hAnsi="Times New Roman" w:cs="Times New Roman"/>
          <w:kern w:val="0"/>
        </w:rPr>
        <w:t>hurdles that need to be addressed</w:t>
      </w:r>
      <w:r w:rsidR="00CA5389">
        <w:rPr>
          <w:rFonts w:ascii="Times New Roman" w:hAnsi="Times New Roman" w:cs="Times New Roman"/>
          <w:kern w:val="0"/>
        </w:rPr>
        <w:t xml:space="preserve">: a lack of vocational </w:t>
      </w:r>
      <w:r w:rsidR="00CA5389" w:rsidRPr="0058507E">
        <w:rPr>
          <w:rFonts w:ascii="Times New Roman" w:hAnsi="Times New Roman" w:cs="Times New Roman"/>
          <w:kern w:val="0"/>
        </w:rPr>
        <w:t>imagination</w:t>
      </w:r>
      <w:r w:rsidR="00B6152A">
        <w:rPr>
          <w:rFonts w:ascii="Times New Roman" w:hAnsi="Times New Roman" w:cs="Times New Roman"/>
          <w:kern w:val="0"/>
        </w:rPr>
        <w:t>,</w:t>
      </w:r>
      <w:r w:rsidR="00CA5389" w:rsidRPr="0058507E">
        <w:rPr>
          <w:rFonts w:ascii="Times New Roman" w:hAnsi="Times New Roman" w:cs="Times New Roman"/>
          <w:kern w:val="0"/>
        </w:rPr>
        <w:t xml:space="preserve"> and </w:t>
      </w:r>
      <w:r w:rsidR="002A02BE" w:rsidRPr="0058507E">
        <w:rPr>
          <w:rFonts w:ascii="Times New Roman" w:hAnsi="Times New Roman" w:cs="Times New Roman"/>
          <w:kern w:val="0"/>
        </w:rPr>
        <w:t xml:space="preserve">many </w:t>
      </w:r>
      <w:r w:rsidR="00CA5389" w:rsidRPr="0058507E">
        <w:rPr>
          <w:rFonts w:ascii="Times New Roman" w:hAnsi="Times New Roman" w:cs="Times New Roman"/>
          <w:kern w:val="0"/>
        </w:rPr>
        <w:t>pastors secretly</w:t>
      </w:r>
      <w:r w:rsidR="00B54640" w:rsidRPr="0058507E">
        <w:rPr>
          <w:rStyle w:val="FootnoteReference"/>
          <w:rFonts w:ascii="Times New Roman" w:hAnsi="Times New Roman" w:cs="Times New Roman"/>
          <w:kern w:val="0"/>
        </w:rPr>
        <w:footnoteReference w:id="26"/>
      </w:r>
      <w:r w:rsidR="00CA5389" w:rsidRPr="0058507E">
        <w:rPr>
          <w:rFonts w:ascii="Times New Roman" w:hAnsi="Times New Roman" w:cs="Times New Roman"/>
          <w:kern w:val="0"/>
        </w:rPr>
        <w:t xml:space="preserve"> disliking their jobs.</w:t>
      </w:r>
    </w:p>
    <w:p w14:paraId="373856D1" w14:textId="23D66F04" w:rsidR="00041F51" w:rsidRPr="0058507E" w:rsidRDefault="00041F51" w:rsidP="00CA5389">
      <w:pPr>
        <w:autoSpaceDE w:val="0"/>
        <w:autoSpaceDN w:val="0"/>
        <w:adjustRightInd w:val="0"/>
        <w:spacing w:line="480" w:lineRule="auto"/>
        <w:rPr>
          <w:rFonts w:ascii="Times New Roman" w:hAnsi="Times New Roman" w:cs="Times New Roman"/>
          <w:kern w:val="0"/>
        </w:rPr>
      </w:pPr>
      <w:r w:rsidRPr="0058507E">
        <w:rPr>
          <w:rFonts w:ascii="Times New Roman" w:hAnsi="Times New Roman" w:cs="Times New Roman"/>
          <w:kern w:val="0"/>
        </w:rPr>
        <w:t xml:space="preserve">  </w:t>
      </w:r>
    </w:p>
    <w:p w14:paraId="77497CA6" w14:textId="77777777" w:rsidR="0093641D" w:rsidRPr="0093641D" w:rsidRDefault="0093641D" w:rsidP="00CA5389">
      <w:pPr>
        <w:autoSpaceDE w:val="0"/>
        <w:autoSpaceDN w:val="0"/>
        <w:adjustRightInd w:val="0"/>
        <w:spacing w:line="480" w:lineRule="auto"/>
        <w:rPr>
          <w:rFonts w:ascii="Times New Roman" w:hAnsi="Times New Roman" w:cs="Times New Roman"/>
          <w:kern w:val="0"/>
          <w:sz w:val="4"/>
          <w:szCs w:val="4"/>
        </w:rPr>
      </w:pPr>
    </w:p>
    <w:p w14:paraId="4351E057" w14:textId="1AE6FAC7" w:rsidR="00041F51" w:rsidRPr="00041F51" w:rsidRDefault="00041F51" w:rsidP="00041F51">
      <w:pPr>
        <w:spacing w:line="480" w:lineRule="auto"/>
        <w:ind w:hanging="360"/>
        <w:rPr>
          <w:rFonts w:ascii="Times New Roman" w:hAnsi="Times New Roman" w:cs="Times New Roman"/>
          <w:b/>
          <w:bCs/>
          <w:i/>
          <w:iCs/>
          <w:kern w:val="0"/>
        </w:rPr>
      </w:pPr>
      <w:r w:rsidRPr="00041F51">
        <w:rPr>
          <w:rFonts w:ascii="Times New Roman" w:hAnsi="Times New Roman" w:cs="Times New Roman"/>
          <w:b/>
          <w:bCs/>
          <w:i/>
          <w:iCs/>
          <w:kern w:val="0"/>
        </w:rPr>
        <w:t>Lack of Vocational Imagination</w:t>
      </w:r>
      <w:r w:rsidR="00603AAF">
        <w:rPr>
          <w:rStyle w:val="FootnoteReference"/>
          <w:rFonts w:ascii="Times New Roman" w:hAnsi="Times New Roman" w:cs="Times New Roman"/>
          <w:b/>
          <w:bCs/>
          <w:i/>
          <w:iCs/>
          <w:kern w:val="0"/>
        </w:rPr>
        <w:footnoteReference w:id="27"/>
      </w:r>
    </w:p>
    <w:p w14:paraId="121A0E18" w14:textId="198FFCAA" w:rsidR="00D93894" w:rsidRDefault="009C72E7" w:rsidP="00041F51">
      <w:pPr>
        <w:spacing w:line="480" w:lineRule="auto"/>
        <w:rPr>
          <w:rFonts w:ascii="Times New Roman" w:hAnsi="Times New Roman" w:cs="Times New Roman"/>
          <w:kern w:val="0"/>
        </w:rPr>
      </w:pPr>
      <w:r>
        <w:rPr>
          <w:rFonts w:ascii="Times New Roman" w:hAnsi="Times New Roman" w:cs="Times New Roman"/>
          <w:kern w:val="0"/>
        </w:rPr>
        <w:tab/>
      </w:r>
      <w:r w:rsidR="00B54640">
        <w:rPr>
          <w:rFonts w:ascii="Times New Roman" w:hAnsi="Times New Roman" w:cs="Times New Roman"/>
          <w:kern w:val="0"/>
        </w:rPr>
        <w:t>We</w:t>
      </w:r>
      <w:r>
        <w:rPr>
          <w:rFonts w:ascii="Times New Roman" w:hAnsi="Times New Roman" w:cs="Times New Roman"/>
          <w:kern w:val="0"/>
        </w:rPr>
        <w:t xml:space="preserve"> tend to dream in the direction of the examples that are in front of us.  </w:t>
      </w:r>
      <w:r w:rsidR="00D66A49">
        <w:rPr>
          <w:rFonts w:ascii="Times New Roman" w:hAnsi="Times New Roman" w:cs="Times New Roman"/>
          <w:kern w:val="0"/>
        </w:rPr>
        <w:t xml:space="preserve">When </w:t>
      </w:r>
      <w:r w:rsidR="0084066E">
        <w:rPr>
          <w:rFonts w:ascii="Times New Roman" w:hAnsi="Times New Roman" w:cs="Times New Roman"/>
          <w:kern w:val="0"/>
        </w:rPr>
        <w:t>I entered college</w:t>
      </w:r>
      <w:r w:rsidR="00D93894">
        <w:rPr>
          <w:rFonts w:ascii="Times New Roman" w:hAnsi="Times New Roman" w:cs="Times New Roman"/>
          <w:kern w:val="0"/>
        </w:rPr>
        <w:t xml:space="preserve"> over 25 years ago</w:t>
      </w:r>
      <w:r w:rsidR="00D66A49">
        <w:rPr>
          <w:rFonts w:ascii="Times New Roman" w:hAnsi="Times New Roman" w:cs="Times New Roman"/>
          <w:kern w:val="0"/>
        </w:rPr>
        <w:t xml:space="preserve">, </w:t>
      </w:r>
      <w:r w:rsidR="00D66A49">
        <w:rPr>
          <w:rFonts w:ascii="Times New Roman" w:hAnsi="Times New Roman" w:cs="Times New Roman"/>
          <w:kern w:val="0"/>
        </w:rPr>
        <w:t xml:space="preserve">the idea of majoring in </w:t>
      </w:r>
      <w:r w:rsidR="00D66A49" w:rsidRPr="00603AAF">
        <w:rPr>
          <w:rFonts w:ascii="Times New Roman" w:hAnsi="Times New Roman" w:cs="Times New Roman"/>
          <w:kern w:val="0"/>
        </w:rPr>
        <w:t>business</w:t>
      </w:r>
      <w:r w:rsidR="00D66A49">
        <w:rPr>
          <w:rFonts w:ascii="Times New Roman" w:hAnsi="Times New Roman" w:cs="Times New Roman"/>
          <w:kern w:val="0"/>
        </w:rPr>
        <w:t xml:space="preserve"> never even occurred to me</w:t>
      </w:r>
      <w:r w:rsidR="0084066E">
        <w:rPr>
          <w:rFonts w:ascii="Times New Roman" w:hAnsi="Times New Roman" w:cs="Times New Roman"/>
          <w:kern w:val="0"/>
        </w:rPr>
        <w:t xml:space="preserve">.  </w:t>
      </w:r>
      <w:r w:rsidR="00D93894">
        <w:rPr>
          <w:rFonts w:ascii="Times New Roman" w:hAnsi="Times New Roman" w:cs="Times New Roman"/>
          <w:kern w:val="0"/>
        </w:rPr>
        <w:t xml:space="preserve">I honestly do not know if I was even aware that </w:t>
      </w:r>
      <w:r w:rsidR="002A02BE">
        <w:rPr>
          <w:rFonts w:ascii="Times New Roman" w:hAnsi="Times New Roman" w:cs="Times New Roman"/>
          <w:kern w:val="0"/>
        </w:rPr>
        <w:t xml:space="preserve">it </w:t>
      </w:r>
      <w:r w:rsidR="00D93894">
        <w:rPr>
          <w:rFonts w:ascii="Times New Roman" w:hAnsi="Times New Roman" w:cs="Times New Roman"/>
          <w:kern w:val="0"/>
        </w:rPr>
        <w:t xml:space="preserve">was an </w:t>
      </w:r>
      <w:r w:rsidR="00D93894">
        <w:rPr>
          <w:rFonts w:ascii="Times New Roman" w:hAnsi="Times New Roman" w:cs="Times New Roman"/>
          <w:i/>
          <w:iCs/>
          <w:kern w:val="0"/>
        </w:rPr>
        <w:t>option.</w:t>
      </w:r>
      <w:r w:rsidR="00D93894">
        <w:rPr>
          <w:rFonts w:ascii="Times New Roman" w:hAnsi="Times New Roman" w:cs="Times New Roman"/>
          <w:kern w:val="0"/>
        </w:rPr>
        <w:t xml:space="preserve">  My father was a teacher.  My mother never went to college, and neither did any of my four grandparents.  “Business” was not a “thing” the Hobbs family did (or even thought about).  It was not in my “vocational imagination” whatsoever and so it was not even considered.  </w:t>
      </w:r>
    </w:p>
    <w:p w14:paraId="710B9D60" w14:textId="45FBDEAD" w:rsidR="00D93894" w:rsidRDefault="00D93894" w:rsidP="00D93894">
      <w:pPr>
        <w:spacing w:line="480" w:lineRule="auto"/>
        <w:ind w:firstLine="720"/>
        <w:rPr>
          <w:rFonts w:ascii="Times New Roman" w:hAnsi="Times New Roman" w:cs="Times New Roman"/>
          <w:kern w:val="0"/>
        </w:rPr>
      </w:pPr>
      <w:r>
        <w:rPr>
          <w:rFonts w:ascii="Times New Roman" w:hAnsi="Times New Roman" w:cs="Times New Roman"/>
          <w:kern w:val="0"/>
        </w:rPr>
        <w:t>I</w:t>
      </w:r>
      <w:r w:rsidR="009C72E7">
        <w:rPr>
          <w:rFonts w:ascii="Times New Roman" w:hAnsi="Times New Roman" w:cs="Times New Roman"/>
          <w:kern w:val="0"/>
        </w:rPr>
        <w:t>n the case o</w:t>
      </w:r>
      <w:r w:rsidR="00041F51">
        <w:rPr>
          <w:rFonts w:ascii="Times New Roman" w:hAnsi="Times New Roman" w:cs="Times New Roman"/>
          <w:kern w:val="0"/>
        </w:rPr>
        <w:t>f</w:t>
      </w:r>
      <w:r w:rsidR="009C72E7">
        <w:rPr>
          <w:rFonts w:ascii="Times New Roman" w:hAnsi="Times New Roman" w:cs="Times New Roman"/>
          <w:kern w:val="0"/>
        </w:rPr>
        <w:t xml:space="preserve"> church leadership, </w:t>
      </w:r>
      <w:r>
        <w:rPr>
          <w:rFonts w:ascii="Times New Roman" w:hAnsi="Times New Roman" w:cs="Times New Roman"/>
          <w:kern w:val="0"/>
        </w:rPr>
        <w:t>young people are not thinking about vocational ministry.  Teenagers are not</w:t>
      </w:r>
      <w:r w:rsidR="009C72E7">
        <w:rPr>
          <w:rFonts w:ascii="Times New Roman" w:hAnsi="Times New Roman" w:cs="Times New Roman"/>
          <w:kern w:val="0"/>
        </w:rPr>
        <w:t xml:space="preserve"> look</w:t>
      </w:r>
      <w:r>
        <w:rPr>
          <w:rFonts w:ascii="Times New Roman" w:hAnsi="Times New Roman" w:cs="Times New Roman"/>
          <w:kern w:val="0"/>
        </w:rPr>
        <w:t>ing</w:t>
      </w:r>
      <w:r w:rsidR="009C72E7">
        <w:rPr>
          <w:rFonts w:ascii="Times New Roman" w:hAnsi="Times New Roman" w:cs="Times New Roman"/>
          <w:kern w:val="0"/>
        </w:rPr>
        <w:t xml:space="preserve"> at the</w:t>
      </w:r>
      <w:r>
        <w:rPr>
          <w:rFonts w:ascii="Times New Roman" w:hAnsi="Times New Roman" w:cs="Times New Roman"/>
          <w:kern w:val="0"/>
        </w:rPr>
        <w:t>ir</w:t>
      </w:r>
      <w:r w:rsidR="009C72E7">
        <w:rPr>
          <w:rFonts w:ascii="Times New Roman" w:hAnsi="Times New Roman" w:cs="Times New Roman"/>
          <w:kern w:val="0"/>
        </w:rPr>
        <w:t xml:space="preserve"> Sr. Pastor and think</w:t>
      </w:r>
      <w:r>
        <w:rPr>
          <w:rFonts w:ascii="Times New Roman" w:hAnsi="Times New Roman" w:cs="Times New Roman"/>
          <w:kern w:val="0"/>
        </w:rPr>
        <w:t>ing</w:t>
      </w:r>
      <w:r w:rsidR="009C72E7">
        <w:rPr>
          <w:rFonts w:ascii="Times New Roman" w:hAnsi="Times New Roman" w:cs="Times New Roman"/>
          <w:kern w:val="0"/>
        </w:rPr>
        <w:t xml:space="preserve">, “Wow!  I want to do </w:t>
      </w:r>
      <w:r w:rsidR="009C72E7" w:rsidRPr="00041F51">
        <w:rPr>
          <w:rFonts w:ascii="Times New Roman" w:hAnsi="Times New Roman" w:cs="Times New Roman"/>
          <w:i/>
          <w:iCs/>
          <w:kern w:val="0"/>
        </w:rPr>
        <w:t>that</w:t>
      </w:r>
      <w:r w:rsidR="009C72E7">
        <w:rPr>
          <w:rFonts w:ascii="Times New Roman" w:hAnsi="Times New Roman" w:cs="Times New Roman"/>
          <w:kern w:val="0"/>
        </w:rPr>
        <w:t xml:space="preserve"> when I grow up!”  </w:t>
      </w:r>
      <w:r>
        <w:rPr>
          <w:rFonts w:ascii="Times New Roman" w:hAnsi="Times New Roman" w:cs="Times New Roman"/>
          <w:kern w:val="0"/>
        </w:rPr>
        <w:t>(</w:t>
      </w:r>
      <w:r w:rsidR="009C72E7">
        <w:rPr>
          <w:rFonts w:ascii="Times New Roman" w:hAnsi="Times New Roman" w:cs="Times New Roman"/>
          <w:kern w:val="0"/>
        </w:rPr>
        <w:t>Obviously</w:t>
      </w:r>
      <w:r w:rsidR="00041F51">
        <w:rPr>
          <w:rFonts w:ascii="Times New Roman" w:hAnsi="Times New Roman" w:cs="Times New Roman"/>
          <w:kern w:val="0"/>
        </w:rPr>
        <w:t>,</w:t>
      </w:r>
      <w:r w:rsidR="009C72E7">
        <w:rPr>
          <w:rFonts w:ascii="Times New Roman" w:hAnsi="Times New Roman" w:cs="Times New Roman"/>
          <w:kern w:val="0"/>
        </w:rPr>
        <w:t xml:space="preserve"> we do not want people to equate “calling” with “wanting to do </w:t>
      </w:r>
      <w:r w:rsidR="002A02BE">
        <w:rPr>
          <w:rFonts w:ascii="Times New Roman" w:hAnsi="Times New Roman" w:cs="Times New Roman"/>
          <w:kern w:val="0"/>
        </w:rPr>
        <w:t xml:space="preserve">that </w:t>
      </w:r>
      <w:r w:rsidR="009C72E7">
        <w:rPr>
          <w:rFonts w:ascii="Times New Roman" w:hAnsi="Times New Roman" w:cs="Times New Roman"/>
          <w:kern w:val="0"/>
        </w:rPr>
        <w:t xml:space="preserve">when I grow up,” but this </w:t>
      </w:r>
      <w:r w:rsidR="00041F51">
        <w:rPr>
          <w:rFonts w:ascii="Times New Roman" w:hAnsi="Times New Roman" w:cs="Times New Roman"/>
          <w:kern w:val="0"/>
        </w:rPr>
        <w:t>concept</w:t>
      </w:r>
      <w:r w:rsidR="009C72E7">
        <w:rPr>
          <w:rFonts w:ascii="Times New Roman" w:hAnsi="Times New Roman" w:cs="Times New Roman"/>
          <w:kern w:val="0"/>
        </w:rPr>
        <w:t xml:space="preserve"> could easily be the </w:t>
      </w:r>
      <w:r w:rsidR="009C72E7">
        <w:rPr>
          <w:rFonts w:ascii="Times New Roman" w:hAnsi="Times New Roman" w:cs="Times New Roman"/>
          <w:i/>
          <w:iCs/>
          <w:kern w:val="0"/>
        </w:rPr>
        <w:t>start</w:t>
      </w:r>
      <w:r w:rsidR="009C72E7">
        <w:rPr>
          <w:rFonts w:ascii="Times New Roman" w:hAnsi="Times New Roman" w:cs="Times New Roman"/>
          <w:kern w:val="0"/>
        </w:rPr>
        <w:t xml:space="preserve"> of a discernment process.</w:t>
      </w:r>
      <w:r>
        <w:rPr>
          <w:rFonts w:ascii="Times New Roman" w:hAnsi="Times New Roman" w:cs="Times New Roman"/>
          <w:kern w:val="0"/>
        </w:rPr>
        <w:t>)</w:t>
      </w:r>
      <w:r w:rsidR="009C72E7">
        <w:rPr>
          <w:rFonts w:ascii="Times New Roman" w:hAnsi="Times New Roman" w:cs="Times New Roman"/>
          <w:kern w:val="0"/>
        </w:rPr>
        <w:t xml:space="preserve">  </w:t>
      </w:r>
      <w:r w:rsidR="00041F51">
        <w:rPr>
          <w:rFonts w:ascii="Times New Roman" w:hAnsi="Times New Roman" w:cs="Times New Roman"/>
          <w:kern w:val="0"/>
        </w:rPr>
        <w:t>However,</w:t>
      </w:r>
      <w:r w:rsidR="009C72E7">
        <w:rPr>
          <w:rFonts w:ascii="Times New Roman" w:hAnsi="Times New Roman" w:cs="Times New Roman"/>
          <w:kern w:val="0"/>
        </w:rPr>
        <w:t xml:space="preserve"> this step seems to rarely happen these days.  </w:t>
      </w:r>
    </w:p>
    <w:p w14:paraId="20631E74" w14:textId="77777777" w:rsidR="0058507E" w:rsidRDefault="00D93894" w:rsidP="00D93894">
      <w:pPr>
        <w:spacing w:line="480" w:lineRule="auto"/>
        <w:ind w:firstLine="720"/>
        <w:rPr>
          <w:rFonts w:ascii="Times New Roman" w:hAnsi="Times New Roman" w:cs="Times New Roman"/>
          <w:kern w:val="0"/>
        </w:rPr>
      </w:pPr>
      <w:r>
        <w:rPr>
          <w:rFonts w:ascii="Times New Roman" w:hAnsi="Times New Roman" w:cs="Times New Roman"/>
          <w:kern w:val="0"/>
        </w:rPr>
        <w:lastRenderedPageBreak/>
        <w:t>Obviously</w:t>
      </w:r>
      <w:r w:rsidR="00FB4FDA">
        <w:rPr>
          <w:rFonts w:ascii="Times New Roman" w:hAnsi="Times New Roman" w:cs="Times New Roman"/>
          <w:kern w:val="0"/>
        </w:rPr>
        <w:t>,</w:t>
      </w:r>
      <w:r>
        <w:rPr>
          <w:rFonts w:ascii="Times New Roman" w:hAnsi="Times New Roman" w:cs="Times New Roman"/>
          <w:kern w:val="0"/>
        </w:rPr>
        <w:t xml:space="preserve"> a large part of this is that </w:t>
      </w:r>
      <w:r w:rsidR="00FB4FDA">
        <w:rPr>
          <w:rFonts w:ascii="Times New Roman" w:hAnsi="Times New Roman" w:cs="Times New Roman"/>
          <w:kern w:val="0"/>
        </w:rPr>
        <w:t>fewer</w:t>
      </w:r>
      <w:r>
        <w:rPr>
          <w:rFonts w:ascii="Times New Roman" w:hAnsi="Times New Roman" w:cs="Times New Roman"/>
          <w:kern w:val="0"/>
        </w:rPr>
        <w:t xml:space="preserve"> people are attending churches on a weekly bas</w:t>
      </w:r>
      <w:r w:rsidR="00FB4FDA">
        <w:rPr>
          <w:rFonts w:ascii="Times New Roman" w:hAnsi="Times New Roman" w:cs="Times New Roman"/>
          <w:kern w:val="0"/>
        </w:rPr>
        <w:t>i</w:t>
      </w:r>
      <w:r>
        <w:rPr>
          <w:rFonts w:ascii="Times New Roman" w:hAnsi="Times New Roman" w:cs="Times New Roman"/>
          <w:kern w:val="0"/>
        </w:rPr>
        <w:t xml:space="preserve">s, </w:t>
      </w:r>
      <w:r w:rsidR="002A02BE">
        <w:rPr>
          <w:rFonts w:ascii="Times New Roman" w:hAnsi="Times New Roman" w:cs="Times New Roman"/>
          <w:kern w:val="0"/>
        </w:rPr>
        <w:t xml:space="preserve">but </w:t>
      </w:r>
      <w:r>
        <w:rPr>
          <w:rFonts w:ascii="Times New Roman" w:hAnsi="Times New Roman" w:cs="Times New Roman"/>
          <w:kern w:val="0"/>
        </w:rPr>
        <w:t xml:space="preserve">even for the people </w:t>
      </w:r>
      <w:r w:rsidR="00FB4FDA">
        <w:rPr>
          <w:rFonts w:ascii="Times New Roman" w:hAnsi="Times New Roman" w:cs="Times New Roman"/>
          <w:kern w:val="0"/>
        </w:rPr>
        <w:t>who</w:t>
      </w:r>
      <w:r>
        <w:rPr>
          <w:rFonts w:ascii="Times New Roman" w:hAnsi="Times New Roman" w:cs="Times New Roman"/>
          <w:kern w:val="0"/>
        </w:rPr>
        <w:t xml:space="preserve"> </w:t>
      </w:r>
      <w:r>
        <w:rPr>
          <w:rFonts w:ascii="Times New Roman" w:hAnsi="Times New Roman" w:cs="Times New Roman"/>
          <w:i/>
          <w:iCs/>
          <w:kern w:val="0"/>
        </w:rPr>
        <w:t xml:space="preserve">do </w:t>
      </w:r>
      <w:r>
        <w:rPr>
          <w:rFonts w:ascii="Times New Roman" w:hAnsi="Times New Roman" w:cs="Times New Roman"/>
          <w:kern w:val="0"/>
        </w:rPr>
        <w:t>regularly attend, there is still this lack of vocational imagination.  I would submit that at least p</w:t>
      </w:r>
      <w:r w:rsidR="009C72E7" w:rsidRPr="00D93894">
        <w:rPr>
          <w:rFonts w:ascii="Times New Roman" w:hAnsi="Times New Roman" w:cs="Times New Roman"/>
          <w:kern w:val="0"/>
        </w:rPr>
        <w:t>art</w:t>
      </w:r>
      <w:r w:rsidR="009C72E7">
        <w:rPr>
          <w:rFonts w:ascii="Times New Roman" w:hAnsi="Times New Roman" w:cs="Times New Roman"/>
          <w:kern w:val="0"/>
        </w:rPr>
        <w:t xml:space="preserve"> of the issue is the rise of age-based ministries in churches.</w:t>
      </w:r>
      <w:r>
        <w:rPr>
          <w:rFonts w:ascii="Times New Roman" w:hAnsi="Times New Roman" w:cs="Times New Roman"/>
          <w:kern w:val="0"/>
        </w:rPr>
        <w:t xml:space="preserve">  If during the </w:t>
      </w:r>
      <w:r w:rsidR="002A02BE">
        <w:rPr>
          <w:rFonts w:ascii="Times New Roman" w:hAnsi="Times New Roman" w:cs="Times New Roman"/>
          <w:kern w:val="0"/>
        </w:rPr>
        <w:t xml:space="preserve">Sunday church </w:t>
      </w:r>
      <w:r>
        <w:rPr>
          <w:rFonts w:ascii="Times New Roman" w:hAnsi="Times New Roman" w:cs="Times New Roman"/>
          <w:kern w:val="0"/>
        </w:rPr>
        <w:t xml:space="preserve">service kids go to Children’s Church, and middle schoolers go to their </w:t>
      </w:r>
      <w:r w:rsidR="002A02BE">
        <w:rPr>
          <w:rFonts w:ascii="Times New Roman" w:hAnsi="Times New Roman" w:cs="Times New Roman"/>
          <w:kern w:val="0"/>
        </w:rPr>
        <w:t xml:space="preserve">own </w:t>
      </w:r>
      <w:r>
        <w:rPr>
          <w:rFonts w:ascii="Times New Roman" w:hAnsi="Times New Roman" w:cs="Times New Roman"/>
          <w:kern w:val="0"/>
        </w:rPr>
        <w:t>class</w:t>
      </w:r>
      <w:r w:rsidR="002A02BE">
        <w:rPr>
          <w:rFonts w:ascii="Times New Roman" w:hAnsi="Times New Roman" w:cs="Times New Roman"/>
          <w:kern w:val="0"/>
        </w:rPr>
        <w:t>/service</w:t>
      </w:r>
      <w:r>
        <w:rPr>
          <w:rFonts w:ascii="Times New Roman" w:hAnsi="Times New Roman" w:cs="Times New Roman"/>
          <w:kern w:val="0"/>
        </w:rPr>
        <w:t xml:space="preserve"> (and sometime</w:t>
      </w:r>
      <w:r w:rsidR="00FB4FDA">
        <w:rPr>
          <w:rFonts w:ascii="Times New Roman" w:hAnsi="Times New Roman" w:cs="Times New Roman"/>
          <w:kern w:val="0"/>
        </w:rPr>
        <w:t>s</w:t>
      </w:r>
      <w:r>
        <w:rPr>
          <w:rFonts w:ascii="Times New Roman" w:hAnsi="Times New Roman" w:cs="Times New Roman"/>
          <w:kern w:val="0"/>
        </w:rPr>
        <w:t xml:space="preserve"> high schoolers have their own space as well) then the pastor is never seen “in action.”  </w:t>
      </w:r>
      <w:r w:rsidR="00FB4FDA">
        <w:rPr>
          <w:rFonts w:ascii="Times New Roman" w:hAnsi="Times New Roman" w:cs="Times New Roman"/>
          <w:kern w:val="0"/>
        </w:rPr>
        <w:t>If the pastor does not prioritize spending time with the next generation, then it is easy to understand why the next generation would not consider “growing up to be like them.”  The idea would not even cross their minds.</w:t>
      </w:r>
    </w:p>
    <w:p w14:paraId="43CA51A5" w14:textId="0DDADD29" w:rsidR="009C72E7" w:rsidRPr="0058507E" w:rsidRDefault="00FB4FDA" w:rsidP="00D93894">
      <w:pPr>
        <w:spacing w:line="480" w:lineRule="auto"/>
        <w:ind w:firstLine="720"/>
        <w:rPr>
          <w:rFonts w:ascii="Times New Roman" w:hAnsi="Times New Roman" w:cs="Times New Roman"/>
          <w:kern w:val="0"/>
        </w:rPr>
      </w:pPr>
      <w:r w:rsidRPr="0058507E">
        <w:rPr>
          <w:rFonts w:ascii="Times New Roman" w:hAnsi="Times New Roman" w:cs="Times New Roman"/>
          <w:kern w:val="0"/>
        </w:rPr>
        <w:t xml:space="preserve"> </w:t>
      </w:r>
    </w:p>
    <w:p w14:paraId="0D248B31" w14:textId="77777777" w:rsidR="0093641D" w:rsidRPr="0093641D" w:rsidRDefault="0093641D" w:rsidP="00D93894">
      <w:pPr>
        <w:spacing w:line="480" w:lineRule="auto"/>
        <w:ind w:firstLine="720"/>
        <w:rPr>
          <w:rFonts w:ascii="Times New Roman" w:hAnsi="Times New Roman" w:cs="Times New Roman"/>
          <w:kern w:val="0"/>
          <w:sz w:val="8"/>
          <w:szCs w:val="8"/>
        </w:rPr>
      </w:pPr>
    </w:p>
    <w:p w14:paraId="7099A2BA" w14:textId="18E3B187" w:rsidR="00041F51" w:rsidRPr="00041F51" w:rsidRDefault="00041F51" w:rsidP="00041F51">
      <w:pPr>
        <w:spacing w:line="480" w:lineRule="auto"/>
        <w:ind w:hanging="360"/>
        <w:rPr>
          <w:rFonts w:ascii="Times New Roman" w:hAnsi="Times New Roman" w:cs="Times New Roman"/>
          <w:b/>
          <w:bCs/>
          <w:i/>
          <w:iCs/>
          <w:kern w:val="0"/>
        </w:rPr>
      </w:pPr>
      <w:r>
        <w:rPr>
          <w:rFonts w:ascii="Times New Roman" w:hAnsi="Times New Roman" w:cs="Times New Roman"/>
          <w:b/>
          <w:bCs/>
          <w:i/>
          <w:iCs/>
          <w:kern w:val="0"/>
        </w:rPr>
        <w:t xml:space="preserve">We Do Not Encourage </w:t>
      </w:r>
      <w:r w:rsidR="00FB4FDA">
        <w:rPr>
          <w:rFonts w:ascii="Times New Roman" w:hAnsi="Times New Roman" w:cs="Times New Roman"/>
          <w:b/>
          <w:bCs/>
          <w:i/>
          <w:iCs/>
          <w:kern w:val="0"/>
        </w:rPr>
        <w:t>T</w:t>
      </w:r>
      <w:r>
        <w:rPr>
          <w:rFonts w:ascii="Times New Roman" w:hAnsi="Times New Roman" w:cs="Times New Roman"/>
          <w:b/>
          <w:bCs/>
          <w:i/>
          <w:iCs/>
          <w:kern w:val="0"/>
        </w:rPr>
        <w:t>hat Which We Despise</w:t>
      </w:r>
    </w:p>
    <w:p w14:paraId="36960DE0" w14:textId="0630BAD4" w:rsidR="00793DC1" w:rsidRDefault="00041F51" w:rsidP="00041F51">
      <w:pPr>
        <w:spacing w:line="480" w:lineRule="auto"/>
        <w:ind w:firstLine="720"/>
        <w:rPr>
          <w:rFonts w:ascii="Times New Roman" w:hAnsi="Times New Roman" w:cs="Times New Roman"/>
          <w:kern w:val="0"/>
        </w:rPr>
      </w:pPr>
      <w:r>
        <w:rPr>
          <w:rFonts w:ascii="Times New Roman" w:hAnsi="Times New Roman" w:cs="Times New Roman"/>
          <w:kern w:val="0"/>
        </w:rPr>
        <w:t>Even</w:t>
      </w:r>
      <w:r w:rsidR="009C72E7">
        <w:rPr>
          <w:rFonts w:ascii="Times New Roman" w:hAnsi="Times New Roman" w:cs="Times New Roman"/>
          <w:kern w:val="0"/>
        </w:rPr>
        <w:t xml:space="preserve"> when a young person </w:t>
      </w:r>
      <w:r w:rsidR="009C72E7">
        <w:rPr>
          <w:rFonts w:ascii="Times New Roman" w:hAnsi="Times New Roman" w:cs="Times New Roman"/>
          <w:i/>
          <w:iCs/>
          <w:kern w:val="0"/>
        </w:rPr>
        <w:t>does</w:t>
      </w:r>
      <w:r w:rsidR="009C72E7">
        <w:rPr>
          <w:rFonts w:ascii="Times New Roman" w:hAnsi="Times New Roman" w:cs="Times New Roman"/>
          <w:kern w:val="0"/>
        </w:rPr>
        <w:t xml:space="preserve"> have access to the Sr. Pastor, we need to remember the sobering statistic mentioned above about job satisfaction.  </w:t>
      </w:r>
      <w:r w:rsidR="00B54640">
        <w:rPr>
          <w:rFonts w:ascii="Times New Roman" w:hAnsi="Times New Roman" w:cs="Times New Roman"/>
          <w:kern w:val="0"/>
        </w:rPr>
        <w:t>Over 40% of pastors in the latest survey said they were less than “very satisfied” with their jobs.</w:t>
      </w:r>
      <w:r w:rsidR="00A57A8C">
        <w:rPr>
          <w:rFonts w:ascii="Times New Roman" w:hAnsi="Times New Roman" w:cs="Times New Roman"/>
          <w:kern w:val="0"/>
        </w:rPr>
        <w:t xml:space="preserve"> </w:t>
      </w:r>
      <w:r w:rsidR="002A02BE">
        <w:rPr>
          <w:rFonts w:ascii="Times New Roman" w:hAnsi="Times New Roman" w:cs="Times New Roman"/>
          <w:kern w:val="0"/>
        </w:rPr>
        <w:t xml:space="preserve">(And 40% was an encouraging </w:t>
      </w:r>
      <w:r w:rsidR="002A02BE">
        <w:rPr>
          <w:rFonts w:ascii="Times New Roman" w:hAnsi="Times New Roman" w:cs="Times New Roman"/>
          <w:i/>
          <w:iCs/>
          <w:kern w:val="0"/>
        </w:rPr>
        <w:t>improvement</w:t>
      </w:r>
      <w:r w:rsidR="002A02BE">
        <w:rPr>
          <w:rFonts w:ascii="Times New Roman" w:hAnsi="Times New Roman" w:cs="Times New Roman"/>
          <w:kern w:val="0"/>
        </w:rPr>
        <w:t xml:space="preserve"> from the previous study!)</w:t>
      </w:r>
      <w:r w:rsidR="00A57A8C">
        <w:rPr>
          <w:rFonts w:ascii="Times New Roman" w:hAnsi="Times New Roman" w:cs="Times New Roman"/>
          <w:kern w:val="0"/>
        </w:rPr>
        <w:t xml:space="preserve"> </w:t>
      </w:r>
      <w:r w:rsidR="00BA64DA">
        <w:rPr>
          <w:rFonts w:ascii="Times New Roman" w:hAnsi="Times New Roman" w:cs="Times New Roman"/>
        </w:rPr>
        <w:t>When I recently asked a group of local pastors what careers they hope</w:t>
      </w:r>
      <w:r w:rsidR="00603AAF">
        <w:rPr>
          <w:rFonts w:ascii="Times New Roman" w:hAnsi="Times New Roman" w:cs="Times New Roman"/>
        </w:rPr>
        <w:t>d</w:t>
      </w:r>
      <w:r w:rsidR="00BA64DA">
        <w:rPr>
          <w:rFonts w:ascii="Times New Roman" w:hAnsi="Times New Roman" w:cs="Times New Roman"/>
        </w:rPr>
        <w:t xml:space="preserve"> their own children</w:t>
      </w:r>
      <w:r w:rsidR="00603AAF">
        <w:rPr>
          <w:rFonts w:ascii="Times New Roman" w:hAnsi="Times New Roman" w:cs="Times New Roman"/>
        </w:rPr>
        <w:t xml:space="preserve"> might</w:t>
      </w:r>
      <w:r w:rsidR="00BA64DA">
        <w:rPr>
          <w:rFonts w:ascii="Times New Roman" w:hAnsi="Times New Roman" w:cs="Times New Roman"/>
        </w:rPr>
        <w:t xml:space="preserve"> go into, working in the church was surprisingly far down the list.  </w:t>
      </w:r>
      <w:r w:rsidR="00603AAF">
        <w:rPr>
          <w:rFonts w:ascii="Times New Roman" w:hAnsi="Times New Roman" w:cs="Times New Roman"/>
        </w:rPr>
        <w:t>(</w:t>
      </w:r>
      <w:r w:rsidR="00BA64DA">
        <w:rPr>
          <w:rFonts w:ascii="Times New Roman" w:hAnsi="Times New Roman" w:cs="Times New Roman"/>
        </w:rPr>
        <w:t xml:space="preserve">And some respondents did not put it on the list at all).  </w:t>
      </w:r>
      <w:r w:rsidR="006C02EE">
        <w:rPr>
          <w:rFonts w:ascii="Times New Roman" w:hAnsi="Times New Roman" w:cs="Times New Roman"/>
        </w:rPr>
        <w:t>Apparently, when Dietrich</w:t>
      </w:r>
      <w:r w:rsidR="00BA64DA">
        <w:rPr>
          <w:rFonts w:ascii="Times New Roman" w:hAnsi="Times New Roman" w:cs="Times New Roman"/>
        </w:rPr>
        <w:t xml:space="preserve"> Bonhoeffer</w:t>
      </w:r>
      <w:r w:rsidR="00BA64DA">
        <w:rPr>
          <w:rFonts w:ascii="Times New Roman" w:hAnsi="Times New Roman" w:cs="Times New Roman"/>
        </w:rPr>
        <w:t xml:space="preserve"> </w:t>
      </w:r>
      <w:r w:rsidR="00BA64DA">
        <w:rPr>
          <w:rFonts w:ascii="Times New Roman" w:hAnsi="Times New Roman" w:cs="Times New Roman"/>
        </w:rPr>
        <w:t>announced to his family that he wanted to become a Theologian</w:t>
      </w:r>
      <w:r w:rsidR="006C02EE">
        <w:rPr>
          <w:rFonts w:ascii="Times New Roman" w:hAnsi="Times New Roman" w:cs="Times New Roman"/>
        </w:rPr>
        <w:t>, their</w:t>
      </w:r>
      <w:r w:rsidR="00BA64DA">
        <w:rPr>
          <w:rFonts w:ascii="Times New Roman" w:hAnsi="Times New Roman" w:cs="Times New Roman"/>
        </w:rPr>
        <w:t xml:space="preserve"> reaction was not one of celebration.  In fact, his brother and brother-in-law pulled him aside and tried to talk him out of it.  They told him that it would be wrong for him to waste his talent and intellect on the Church.  They told him the Church was “far too backward.”  I wonder if we are basically in </w:t>
      </w:r>
      <w:r w:rsidR="00BA64DA">
        <w:rPr>
          <w:rFonts w:ascii="Times New Roman" w:hAnsi="Times New Roman" w:cs="Times New Roman"/>
        </w:rPr>
        <w:lastRenderedPageBreak/>
        <w:t>the same place today, subtly (and maybe even subconsciously) encouraging our best and brightest away from considering a calling to the ministry.</w:t>
      </w:r>
      <w:r w:rsidR="00BA64DA">
        <w:rPr>
          <w:rStyle w:val="FootnoteReference"/>
          <w:rFonts w:ascii="Times New Roman" w:hAnsi="Times New Roman" w:cs="Times New Roman"/>
        </w:rPr>
        <w:footnoteReference w:id="28"/>
      </w:r>
      <w:r w:rsidR="00BA64DA">
        <w:rPr>
          <w:rFonts w:ascii="Times New Roman" w:hAnsi="Times New Roman" w:cs="Times New Roman"/>
        </w:rPr>
        <w:t xml:space="preserve">  </w:t>
      </w:r>
    </w:p>
    <w:p w14:paraId="421093DE" w14:textId="7FB35C1F" w:rsidR="00E16046" w:rsidRDefault="009C72E7" w:rsidP="00041F51">
      <w:pPr>
        <w:spacing w:line="480" w:lineRule="auto"/>
        <w:ind w:firstLine="720"/>
        <w:rPr>
          <w:rFonts w:ascii="Times New Roman" w:hAnsi="Times New Roman" w:cs="Times New Roman"/>
          <w:kern w:val="0"/>
        </w:rPr>
      </w:pPr>
      <w:r>
        <w:rPr>
          <w:rFonts w:ascii="Times New Roman" w:hAnsi="Times New Roman" w:cs="Times New Roman"/>
          <w:kern w:val="0"/>
        </w:rPr>
        <w:t>Another issue at play here is the chang</w:t>
      </w:r>
      <w:r w:rsidR="00A57A8C">
        <w:rPr>
          <w:rFonts w:ascii="Times New Roman" w:hAnsi="Times New Roman" w:cs="Times New Roman"/>
          <w:kern w:val="0"/>
        </w:rPr>
        <w:t>ing</w:t>
      </w:r>
      <w:r>
        <w:rPr>
          <w:rFonts w:ascii="Times New Roman" w:hAnsi="Times New Roman" w:cs="Times New Roman"/>
          <w:kern w:val="0"/>
        </w:rPr>
        <w:t xml:space="preserve"> definition of what it even </w:t>
      </w:r>
      <w:r w:rsidRPr="009C72E7">
        <w:rPr>
          <w:rFonts w:ascii="Times New Roman" w:hAnsi="Times New Roman" w:cs="Times New Roman"/>
          <w:i/>
          <w:iCs/>
          <w:kern w:val="0"/>
        </w:rPr>
        <w:t>means</w:t>
      </w:r>
      <w:r>
        <w:rPr>
          <w:rFonts w:ascii="Times New Roman" w:hAnsi="Times New Roman" w:cs="Times New Roman"/>
          <w:kern w:val="0"/>
        </w:rPr>
        <w:t xml:space="preserve"> to be a pastor. Andy Root’s book “Pastor in a Secular Age”</w:t>
      </w:r>
      <w:r w:rsidR="00146A23">
        <w:rPr>
          <w:rStyle w:val="FootnoteReference"/>
          <w:rFonts w:ascii="Times New Roman" w:hAnsi="Times New Roman" w:cs="Times New Roman"/>
          <w:kern w:val="0"/>
        </w:rPr>
        <w:footnoteReference w:id="29"/>
      </w:r>
      <w:r w:rsidR="00EC6A83">
        <w:rPr>
          <w:rFonts w:ascii="Times New Roman" w:hAnsi="Times New Roman" w:cs="Times New Roman"/>
          <w:kern w:val="0"/>
        </w:rPr>
        <w:t xml:space="preserve"> explains how</w:t>
      </w:r>
      <w:r w:rsidR="00A13AFD">
        <w:rPr>
          <w:rFonts w:ascii="Times New Roman" w:hAnsi="Times New Roman" w:cs="Times New Roman"/>
          <w:kern w:val="0"/>
        </w:rPr>
        <w:t>,</w:t>
      </w:r>
      <w:r w:rsidR="00EC6A83">
        <w:rPr>
          <w:rFonts w:ascii="Times New Roman" w:hAnsi="Times New Roman" w:cs="Times New Roman"/>
          <w:kern w:val="0"/>
        </w:rPr>
        <w:t xml:space="preserve"> through the ages (from Augustine all the way to Rick Warren)</w:t>
      </w:r>
      <w:r w:rsidR="00A13AFD">
        <w:rPr>
          <w:rFonts w:ascii="Times New Roman" w:hAnsi="Times New Roman" w:cs="Times New Roman"/>
          <w:kern w:val="0"/>
        </w:rPr>
        <w:t>,</w:t>
      </w:r>
      <w:r w:rsidR="00EC6A83">
        <w:rPr>
          <w:rFonts w:ascii="Times New Roman" w:hAnsi="Times New Roman" w:cs="Times New Roman"/>
          <w:kern w:val="0"/>
        </w:rPr>
        <w:t xml:space="preserve"> the understanding of the role of “pastor” has shifted – at times quite significantly. </w:t>
      </w:r>
      <w:r w:rsidR="00372552">
        <w:rPr>
          <w:rFonts w:ascii="Times New Roman" w:hAnsi="Times New Roman" w:cs="Times New Roman"/>
          <w:kern w:val="0"/>
        </w:rPr>
        <w:t xml:space="preserve"> </w:t>
      </w:r>
      <w:proofErr w:type="gramStart"/>
      <w:r w:rsidR="00372552">
        <w:rPr>
          <w:rFonts w:ascii="Times New Roman" w:hAnsi="Times New Roman" w:cs="Times New Roman"/>
          <w:kern w:val="0"/>
        </w:rPr>
        <w:t>So</w:t>
      </w:r>
      <w:proofErr w:type="gramEnd"/>
      <w:r w:rsidR="00372552">
        <w:rPr>
          <w:rFonts w:ascii="Times New Roman" w:hAnsi="Times New Roman" w:cs="Times New Roman"/>
          <w:kern w:val="0"/>
        </w:rPr>
        <w:t xml:space="preserve"> there is an understandable confusion of what a pastor’s job is in modern-day.  </w:t>
      </w:r>
      <w:r w:rsidR="00EC6A83">
        <w:rPr>
          <w:rFonts w:ascii="Times New Roman" w:hAnsi="Times New Roman" w:cs="Times New Roman"/>
          <w:kern w:val="0"/>
        </w:rPr>
        <w:t xml:space="preserve"> </w:t>
      </w:r>
      <w:r w:rsidR="00372552">
        <w:rPr>
          <w:rFonts w:ascii="Times New Roman" w:hAnsi="Times New Roman" w:cs="Times New Roman"/>
          <w:kern w:val="0"/>
        </w:rPr>
        <w:t xml:space="preserve">In </w:t>
      </w:r>
      <w:r w:rsidR="00EC6A83">
        <w:rPr>
          <w:rFonts w:ascii="Times New Roman" w:hAnsi="Times New Roman" w:cs="Times New Roman"/>
          <w:kern w:val="0"/>
        </w:rPr>
        <w:t>“</w:t>
      </w:r>
      <w:r w:rsidR="008A4764">
        <w:rPr>
          <w:rFonts w:ascii="Times New Roman" w:hAnsi="Times New Roman" w:cs="Times New Roman"/>
          <w:kern w:val="0"/>
        </w:rPr>
        <w:t>Canoeing</w:t>
      </w:r>
      <w:r w:rsidR="00EC6A83">
        <w:rPr>
          <w:rFonts w:ascii="Times New Roman" w:hAnsi="Times New Roman" w:cs="Times New Roman"/>
          <w:kern w:val="0"/>
        </w:rPr>
        <w:t xml:space="preserve"> the Mountains</w:t>
      </w:r>
      <w:r w:rsidR="00372552">
        <w:rPr>
          <w:rFonts w:ascii="Times New Roman" w:hAnsi="Times New Roman" w:cs="Times New Roman"/>
          <w:kern w:val="0"/>
        </w:rPr>
        <w:t>,</w:t>
      </w:r>
      <w:r w:rsidR="00EC6A83">
        <w:rPr>
          <w:rFonts w:ascii="Times New Roman" w:hAnsi="Times New Roman" w:cs="Times New Roman"/>
          <w:kern w:val="0"/>
        </w:rPr>
        <w:t>”</w:t>
      </w:r>
      <w:r w:rsidR="00E5631C">
        <w:rPr>
          <w:rStyle w:val="FootnoteReference"/>
          <w:rFonts w:ascii="Times New Roman" w:hAnsi="Times New Roman" w:cs="Times New Roman"/>
          <w:kern w:val="0"/>
        </w:rPr>
        <w:footnoteReference w:id="30"/>
      </w:r>
      <w:r w:rsidR="00EC6A83">
        <w:rPr>
          <w:rFonts w:ascii="Times New Roman" w:hAnsi="Times New Roman" w:cs="Times New Roman"/>
          <w:kern w:val="0"/>
        </w:rPr>
        <w:t xml:space="preserve"> </w:t>
      </w:r>
      <w:r w:rsidR="00372552">
        <w:rPr>
          <w:rFonts w:ascii="Times New Roman" w:hAnsi="Times New Roman" w:cs="Times New Roman"/>
          <w:kern w:val="0"/>
        </w:rPr>
        <w:t xml:space="preserve">Tod Bolsinger </w:t>
      </w:r>
      <w:r w:rsidR="00372552">
        <w:rPr>
          <w:rFonts w:ascii="Times New Roman" w:hAnsi="Times New Roman" w:cs="Times New Roman"/>
          <w:kern w:val="0"/>
        </w:rPr>
        <w:t xml:space="preserve">emphasizes </w:t>
      </w:r>
      <w:r w:rsidR="00372552">
        <w:rPr>
          <w:rFonts w:ascii="Times New Roman" w:hAnsi="Times New Roman" w:cs="Times New Roman"/>
          <w:kern w:val="0"/>
        </w:rPr>
        <w:t xml:space="preserve">the end of Christendom has already happen and expresses </w:t>
      </w:r>
      <w:r w:rsidR="00372552">
        <w:rPr>
          <w:rFonts w:ascii="Times New Roman" w:hAnsi="Times New Roman" w:cs="Times New Roman"/>
          <w:kern w:val="0"/>
        </w:rPr>
        <w:t xml:space="preserve">the need for modern pastors to be skilled in </w:t>
      </w:r>
      <w:r w:rsidR="00372552">
        <w:rPr>
          <w:rFonts w:ascii="Times New Roman" w:hAnsi="Times New Roman" w:cs="Times New Roman"/>
          <w:i/>
          <w:iCs/>
          <w:kern w:val="0"/>
        </w:rPr>
        <w:t>adaptive leadership</w:t>
      </w:r>
      <w:r w:rsidR="00372552">
        <w:rPr>
          <w:rStyle w:val="FootnoteReference"/>
          <w:rFonts w:ascii="Times New Roman" w:hAnsi="Times New Roman" w:cs="Times New Roman"/>
          <w:kern w:val="0"/>
        </w:rPr>
        <w:footnoteReference w:id="31"/>
      </w:r>
      <w:r w:rsidR="00372552">
        <w:rPr>
          <w:rFonts w:ascii="Times New Roman" w:hAnsi="Times New Roman" w:cs="Times New Roman"/>
          <w:i/>
          <w:iCs/>
          <w:kern w:val="0"/>
        </w:rPr>
        <w:t xml:space="preserve"> </w:t>
      </w:r>
      <w:r w:rsidR="00372552">
        <w:rPr>
          <w:rFonts w:ascii="Times New Roman" w:hAnsi="Times New Roman" w:cs="Times New Roman"/>
          <w:kern w:val="0"/>
        </w:rPr>
        <w:t>if they want to be effective in ministry in the 21</w:t>
      </w:r>
      <w:r w:rsidR="00372552" w:rsidRPr="00A13AFD">
        <w:rPr>
          <w:rFonts w:ascii="Times New Roman" w:hAnsi="Times New Roman" w:cs="Times New Roman"/>
          <w:kern w:val="0"/>
          <w:vertAlign w:val="superscript"/>
        </w:rPr>
        <w:t>st</w:t>
      </w:r>
      <w:r w:rsidR="00372552">
        <w:rPr>
          <w:rFonts w:ascii="Times New Roman" w:hAnsi="Times New Roman" w:cs="Times New Roman"/>
          <w:kern w:val="0"/>
        </w:rPr>
        <w:t xml:space="preserve"> century</w:t>
      </w:r>
      <w:r w:rsidR="00372552">
        <w:rPr>
          <w:rFonts w:ascii="Times New Roman" w:hAnsi="Times New Roman" w:cs="Times New Roman"/>
          <w:kern w:val="0"/>
        </w:rPr>
        <w:t xml:space="preserve">.  In their book </w:t>
      </w:r>
      <w:r w:rsidR="00EC6A83">
        <w:rPr>
          <w:rFonts w:ascii="Times New Roman" w:hAnsi="Times New Roman" w:cs="Times New Roman"/>
          <w:kern w:val="0"/>
        </w:rPr>
        <w:t>“A Church Called Tov</w:t>
      </w:r>
      <w:r w:rsidR="00372552">
        <w:rPr>
          <w:rFonts w:ascii="Times New Roman" w:hAnsi="Times New Roman" w:cs="Times New Roman"/>
          <w:kern w:val="0"/>
        </w:rPr>
        <w:t>,</w:t>
      </w:r>
      <w:r w:rsidR="00EC6A83">
        <w:rPr>
          <w:rFonts w:ascii="Times New Roman" w:hAnsi="Times New Roman" w:cs="Times New Roman"/>
          <w:kern w:val="0"/>
        </w:rPr>
        <w:t>”</w:t>
      </w:r>
      <w:r w:rsidR="00E5631C">
        <w:rPr>
          <w:rStyle w:val="FootnoteReference"/>
          <w:rFonts w:ascii="Times New Roman" w:hAnsi="Times New Roman" w:cs="Times New Roman"/>
          <w:kern w:val="0"/>
        </w:rPr>
        <w:footnoteReference w:id="32"/>
      </w:r>
      <w:r w:rsidR="00EC6A83">
        <w:rPr>
          <w:rFonts w:ascii="Times New Roman" w:hAnsi="Times New Roman" w:cs="Times New Roman"/>
          <w:kern w:val="0"/>
        </w:rPr>
        <w:t xml:space="preserve"> McKnight and Barringer </w:t>
      </w:r>
      <w:r w:rsidR="00041F51">
        <w:rPr>
          <w:rFonts w:ascii="Times New Roman" w:hAnsi="Times New Roman" w:cs="Times New Roman"/>
          <w:kern w:val="0"/>
        </w:rPr>
        <w:t xml:space="preserve">argue that the very way we understand leadership </w:t>
      </w:r>
      <w:r w:rsidR="00372552">
        <w:rPr>
          <w:rFonts w:ascii="Times New Roman" w:hAnsi="Times New Roman" w:cs="Times New Roman"/>
          <w:kern w:val="0"/>
        </w:rPr>
        <w:t xml:space="preserve">in churches </w:t>
      </w:r>
      <w:r w:rsidR="00041F51">
        <w:rPr>
          <w:rFonts w:ascii="Times New Roman" w:hAnsi="Times New Roman" w:cs="Times New Roman"/>
          <w:kern w:val="0"/>
        </w:rPr>
        <w:t xml:space="preserve">has </w:t>
      </w:r>
      <w:r w:rsidR="00E5631C">
        <w:rPr>
          <w:rFonts w:ascii="Times New Roman" w:hAnsi="Times New Roman" w:cs="Times New Roman"/>
          <w:kern w:val="0"/>
        </w:rPr>
        <w:t xml:space="preserve">created a system </w:t>
      </w:r>
      <w:r w:rsidR="008A4764">
        <w:rPr>
          <w:rFonts w:ascii="Times New Roman" w:hAnsi="Times New Roman" w:cs="Times New Roman"/>
          <w:kern w:val="0"/>
        </w:rPr>
        <w:t>in</w:t>
      </w:r>
      <w:r w:rsidR="00E5631C">
        <w:rPr>
          <w:rFonts w:ascii="Times New Roman" w:hAnsi="Times New Roman" w:cs="Times New Roman"/>
          <w:kern w:val="0"/>
        </w:rPr>
        <w:t xml:space="preserve"> which the output</w:t>
      </w:r>
      <w:r w:rsidR="00E5631C">
        <w:rPr>
          <w:rStyle w:val="FootnoteReference"/>
          <w:rFonts w:ascii="Times New Roman" w:hAnsi="Times New Roman" w:cs="Times New Roman"/>
          <w:kern w:val="0"/>
        </w:rPr>
        <w:footnoteReference w:id="33"/>
      </w:r>
      <w:r w:rsidR="00041F51">
        <w:rPr>
          <w:rFonts w:ascii="Times New Roman" w:hAnsi="Times New Roman" w:cs="Times New Roman"/>
          <w:kern w:val="0"/>
        </w:rPr>
        <w:t xml:space="preserve"> </w:t>
      </w:r>
      <w:r w:rsidR="00A13AFD">
        <w:rPr>
          <w:rFonts w:ascii="Times New Roman" w:hAnsi="Times New Roman" w:cs="Times New Roman"/>
          <w:kern w:val="0"/>
        </w:rPr>
        <w:t>seems to be</w:t>
      </w:r>
      <w:r w:rsidR="00E5631C">
        <w:rPr>
          <w:rFonts w:ascii="Times New Roman" w:hAnsi="Times New Roman" w:cs="Times New Roman"/>
          <w:kern w:val="0"/>
        </w:rPr>
        <w:t xml:space="preserve"> leaders with incredibly unhealthy tendencies.</w:t>
      </w:r>
    </w:p>
    <w:p w14:paraId="3EFCAE07" w14:textId="70A2C1F1" w:rsidR="00EC6A83" w:rsidRDefault="00E16046" w:rsidP="00E16046">
      <w:pPr>
        <w:spacing w:line="480" w:lineRule="auto"/>
        <w:ind w:firstLine="720"/>
        <w:rPr>
          <w:rFonts w:ascii="Times New Roman" w:hAnsi="Times New Roman" w:cs="Times New Roman"/>
          <w:kern w:val="0"/>
        </w:rPr>
      </w:pPr>
      <w:r>
        <w:rPr>
          <w:rFonts w:ascii="Times New Roman" w:hAnsi="Times New Roman" w:cs="Times New Roman"/>
          <w:kern w:val="0"/>
        </w:rPr>
        <w:t xml:space="preserve">Root tells us that the role of the pastor has continually changed throughout history, especially in times of large cultural shifts.  Bolsinger tells us that the large culture shift that we should be on the lookout for is </w:t>
      </w:r>
      <w:proofErr w:type="gramStart"/>
      <w:r>
        <w:rPr>
          <w:rFonts w:ascii="Times New Roman" w:hAnsi="Times New Roman" w:cs="Times New Roman"/>
          <w:kern w:val="0"/>
        </w:rPr>
        <w:t xml:space="preserve">actually </w:t>
      </w:r>
      <w:r>
        <w:rPr>
          <w:rFonts w:ascii="Times New Roman" w:hAnsi="Times New Roman" w:cs="Times New Roman"/>
          <w:i/>
          <w:iCs/>
          <w:kern w:val="0"/>
        </w:rPr>
        <w:t>behind</w:t>
      </w:r>
      <w:proofErr w:type="gramEnd"/>
      <w:r>
        <w:rPr>
          <w:rFonts w:ascii="Times New Roman" w:hAnsi="Times New Roman" w:cs="Times New Roman"/>
          <w:kern w:val="0"/>
        </w:rPr>
        <w:t xml:space="preserve"> us</w:t>
      </w:r>
      <w:r w:rsidR="00372552">
        <w:rPr>
          <w:rFonts w:ascii="Times New Roman" w:hAnsi="Times New Roman" w:cs="Times New Roman"/>
          <w:kern w:val="0"/>
        </w:rPr>
        <w:t xml:space="preserve"> and</w:t>
      </w:r>
      <w:r>
        <w:rPr>
          <w:rFonts w:ascii="Times New Roman" w:hAnsi="Times New Roman" w:cs="Times New Roman"/>
          <w:kern w:val="0"/>
        </w:rPr>
        <w:t xml:space="preserve"> Christendom is gone.  Both of </w:t>
      </w:r>
      <w:proofErr w:type="gramStart"/>
      <w:r>
        <w:rPr>
          <w:rFonts w:ascii="Times New Roman" w:hAnsi="Times New Roman" w:cs="Times New Roman"/>
          <w:kern w:val="0"/>
        </w:rPr>
        <w:t>these combine</w:t>
      </w:r>
      <w:proofErr w:type="gramEnd"/>
      <w:r>
        <w:rPr>
          <w:rFonts w:ascii="Times New Roman" w:hAnsi="Times New Roman" w:cs="Times New Roman"/>
          <w:kern w:val="0"/>
        </w:rPr>
        <w:t xml:space="preserve"> to say that the role of the pastor as defined when you were young is no longer necessarily relevant.  (</w:t>
      </w:r>
      <w:r w:rsidR="008A4764">
        <w:rPr>
          <w:rFonts w:ascii="Times New Roman" w:hAnsi="Times New Roman" w:cs="Times New Roman"/>
          <w:kern w:val="0"/>
        </w:rPr>
        <w:t>Bolsinger</w:t>
      </w:r>
      <w:r>
        <w:rPr>
          <w:rFonts w:ascii="Times New Roman" w:hAnsi="Times New Roman" w:cs="Times New Roman"/>
          <w:kern w:val="0"/>
        </w:rPr>
        <w:t xml:space="preserve"> might even say that if you have been in ministry for more than 25 years, the role of the pastor from </w:t>
      </w:r>
      <w:r>
        <w:rPr>
          <w:rFonts w:ascii="Times New Roman" w:hAnsi="Times New Roman" w:cs="Times New Roman"/>
          <w:i/>
          <w:iCs/>
          <w:kern w:val="0"/>
        </w:rPr>
        <w:t>when you started as a pastor</w:t>
      </w:r>
      <w:r>
        <w:rPr>
          <w:rFonts w:ascii="Times New Roman" w:hAnsi="Times New Roman" w:cs="Times New Roman"/>
          <w:kern w:val="0"/>
        </w:rPr>
        <w:t xml:space="preserve"> is no longer necessarily </w:t>
      </w:r>
      <w:r>
        <w:rPr>
          <w:rFonts w:ascii="Times New Roman" w:hAnsi="Times New Roman" w:cs="Times New Roman"/>
          <w:kern w:val="0"/>
        </w:rPr>
        <w:lastRenderedPageBreak/>
        <w:t>relevant!)  But then add McKnight and Barringer saying that the model of highly successful pastors that we have been basing our modern imaginations on over the last few decades might be deeply flawed,</w:t>
      </w:r>
      <w:r w:rsidR="00146A23">
        <w:rPr>
          <w:rStyle w:val="FootnoteReference"/>
          <w:rFonts w:ascii="Times New Roman" w:hAnsi="Times New Roman" w:cs="Times New Roman"/>
          <w:kern w:val="0"/>
        </w:rPr>
        <w:footnoteReference w:id="34"/>
      </w:r>
      <w:r>
        <w:rPr>
          <w:rFonts w:ascii="Times New Roman" w:hAnsi="Times New Roman" w:cs="Times New Roman"/>
          <w:kern w:val="0"/>
        </w:rPr>
        <w:t xml:space="preserve"> and you come to a simple but important conclusion:  </w:t>
      </w:r>
      <w:r w:rsidRPr="00922146">
        <w:rPr>
          <w:rFonts w:ascii="Times New Roman" w:hAnsi="Times New Roman" w:cs="Times New Roman"/>
          <w:b/>
          <w:bCs/>
          <w:i/>
          <w:iCs/>
          <w:kern w:val="0"/>
        </w:rPr>
        <w:t>We do not have a solid definition of what it means to be a pastor</w:t>
      </w:r>
      <w:r w:rsidR="00146A23" w:rsidRPr="00922146">
        <w:rPr>
          <w:rFonts w:ascii="Times New Roman" w:hAnsi="Times New Roman" w:cs="Times New Roman"/>
          <w:b/>
          <w:bCs/>
          <w:i/>
          <w:iCs/>
          <w:kern w:val="0"/>
        </w:rPr>
        <w:t xml:space="preserve"> (or at least a successful pastor)</w:t>
      </w:r>
      <w:r w:rsidRPr="00922146">
        <w:rPr>
          <w:rFonts w:ascii="Times New Roman" w:hAnsi="Times New Roman" w:cs="Times New Roman"/>
          <w:b/>
          <w:bCs/>
          <w:i/>
          <w:iCs/>
          <w:kern w:val="0"/>
        </w:rPr>
        <w:t xml:space="preserve"> in </w:t>
      </w:r>
      <w:r w:rsidR="00146A23" w:rsidRPr="00922146">
        <w:rPr>
          <w:rFonts w:ascii="Times New Roman" w:hAnsi="Times New Roman" w:cs="Times New Roman"/>
          <w:b/>
          <w:bCs/>
          <w:i/>
          <w:iCs/>
          <w:kern w:val="0"/>
        </w:rPr>
        <w:t>modern Western society</w:t>
      </w:r>
      <w:r w:rsidR="00146A23">
        <w:rPr>
          <w:rFonts w:ascii="Times New Roman" w:hAnsi="Times New Roman" w:cs="Times New Roman"/>
          <w:kern w:val="0"/>
        </w:rPr>
        <w:t>.</w:t>
      </w:r>
      <w:r w:rsidR="00372552">
        <w:rPr>
          <w:rStyle w:val="FootnoteReference"/>
          <w:rFonts w:ascii="Times New Roman" w:hAnsi="Times New Roman" w:cs="Times New Roman"/>
          <w:kern w:val="0"/>
        </w:rPr>
        <w:footnoteReference w:id="35"/>
      </w:r>
      <w:r w:rsidR="00146A23">
        <w:rPr>
          <w:rFonts w:ascii="Times New Roman" w:hAnsi="Times New Roman" w:cs="Times New Roman"/>
          <w:kern w:val="0"/>
        </w:rPr>
        <w:t xml:space="preserve">  </w:t>
      </w:r>
    </w:p>
    <w:p w14:paraId="5760BED8" w14:textId="1C8ED556" w:rsidR="00146A23" w:rsidRPr="0084066E" w:rsidRDefault="00146A23" w:rsidP="00E16046">
      <w:pPr>
        <w:spacing w:line="480" w:lineRule="auto"/>
        <w:ind w:firstLine="720"/>
        <w:rPr>
          <w:rFonts w:ascii="Times New Roman" w:hAnsi="Times New Roman" w:cs="Times New Roman"/>
          <w:kern w:val="0"/>
        </w:rPr>
      </w:pPr>
      <w:r>
        <w:rPr>
          <w:rFonts w:ascii="Times New Roman" w:hAnsi="Times New Roman" w:cs="Times New Roman"/>
          <w:kern w:val="0"/>
        </w:rPr>
        <w:t xml:space="preserve">Andy Root addresses this rather directly and speaks to how this uncertainty has led to an inner sense of discomfort that he calls </w:t>
      </w:r>
      <w:r>
        <w:rPr>
          <w:rFonts w:ascii="Times New Roman" w:hAnsi="Times New Roman" w:cs="Times New Roman"/>
          <w:i/>
          <w:iCs/>
          <w:kern w:val="0"/>
        </w:rPr>
        <w:t>pastoral malaise.</w:t>
      </w:r>
      <w:r>
        <w:rPr>
          <w:rStyle w:val="FootnoteReference"/>
          <w:rFonts w:ascii="Times New Roman" w:hAnsi="Times New Roman" w:cs="Times New Roman"/>
          <w:kern w:val="0"/>
        </w:rPr>
        <w:footnoteReference w:id="36"/>
      </w:r>
      <w:r w:rsidR="0084066E">
        <w:rPr>
          <w:rFonts w:ascii="Times New Roman" w:hAnsi="Times New Roman" w:cs="Times New Roman"/>
          <w:i/>
          <w:iCs/>
          <w:kern w:val="0"/>
        </w:rPr>
        <w:t xml:space="preserve"> </w:t>
      </w:r>
      <w:r w:rsidR="0084066E">
        <w:rPr>
          <w:rFonts w:ascii="Times New Roman" w:hAnsi="Times New Roman" w:cs="Times New Roman"/>
          <w:kern w:val="0"/>
        </w:rPr>
        <w:t xml:space="preserve">In the end, we are faced with a simple truth about humanity, which is that we do not encourage others to take paths that cause us misery.  If those in church leadership are finding themselves to be exhausted, underpaid, underappreciated, and </w:t>
      </w:r>
      <w:r w:rsidR="00922146">
        <w:rPr>
          <w:rFonts w:ascii="Times New Roman" w:hAnsi="Times New Roman" w:cs="Times New Roman"/>
          <w:kern w:val="0"/>
        </w:rPr>
        <w:t xml:space="preserve">possibly </w:t>
      </w:r>
      <w:r w:rsidR="0084066E">
        <w:rPr>
          <w:rFonts w:ascii="Times New Roman" w:hAnsi="Times New Roman" w:cs="Times New Roman"/>
          <w:kern w:val="0"/>
        </w:rPr>
        <w:t>even in a constant state of asking</w:t>
      </w:r>
      <w:r w:rsidR="00922146">
        <w:rPr>
          <w:rFonts w:ascii="Times New Roman" w:hAnsi="Times New Roman" w:cs="Times New Roman"/>
          <w:kern w:val="0"/>
        </w:rPr>
        <w:t>,</w:t>
      </w:r>
      <w:r w:rsidR="0084066E">
        <w:rPr>
          <w:rFonts w:ascii="Times New Roman" w:hAnsi="Times New Roman" w:cs="Times New Roman"/>
          <w:kern w:val="0"/>
        </w:rPr>
        <w:t xml:space="preserve"> “</w:t>
      </w:r>
      <w:r w:rsidR="0008506A">
        <w:rPr>
          <w:rFonts w:ascii="Times New Roman" w:hAnsi="Times New Roman" w:cs="Times New Roman"/>
          <w:kern w:val="0"/>
        </w:rPr>
        <w:t>W</w:t>
      </w:r>
      <w:r w:rsidR="0084066E">
        <w:rPr>
          <w:rFonts w:ascii="Times New Roman" w:hAnsi="Times New Roman" w:cs="Times New Roman"/>
          <w:kern w:val="0"/>
        </w:rPr>
        <w:t xml:space="preserve">hat even </w:t>
      </w:r>
      <w:r w:rsidR="0084066E">
        <w:rPr>
          <w:rFonts w:ascii="Times New Roman" w:hAnsi="Times New Roman" w:cs="Times New Roman"/>
          <w:i/>
          <w:iCs/>
          <w:kern w:val="0"/>
        </w:rPr>
        <w:t>is my job?</w:t>
      </w:r>
      <w:r w:rsidR="0084066E">
        <w:rPr>
          <w:rFonts w:ascii="Times New Roman" w:hAnsi="Times New Roman" w:cs="Times New Roman"/>
          <w:kern w:val="0"/>
        </w:rPr>
        <w:t xml:space="preserve">” then it is no wonder </w:t>
      </w:r>
      <w:r w:rsidR="002A02BE">
        <w:rPr>
          <w:rFonts w:ascii="Times New Roman" w:hAnsi="Times New Roman" w:cs="Times New Roman"/>
          <w:kern w:val="0"/>
        </w:rPr>
        <w:t xml:space="preserve">why </w:t>
      </w:r>
      <w:r w:rsidR="0084066E">
        <w:rPr>
          <w:rFonts w:ascii="Times New Roman" w:hAnsi="Times New Roman" w:cs="Times New Roman"/>
          <w:kern w:val="0"/>
        </w:rPr>
        <w:t xml:space="preserve">we are not encouraging young people in our congregation to follow in our footsteps. </w:t>
      </w:r>
    </w:p>
    <w:p w14:paraId="0FA5F6E7" w14:textId="77777777" w:rsidR="007D39E2" w:rsidRDefault="007D39E2" w:rsidP="008A4764">
      <w:pPr>
        <w:spacing w:line="480" w:lineRule="auto"/>
        <w:ind w:firstLine="720"/>
        <w:rPr>
          <w:rFonts w:ascii="Times New Roman" w:hAnsi="Times New Roman" w:cs="Times New Roman"/>
          <w:kern w:val="0"/>
        </w:rPr>
      </w:pPr>
    </w:p>
    <w:p w14:paraId="4650A0BB" w14:textId="7C745FD2" w:rsidR="00030A38" w:rsidRDefault="00030A38" w:rsidP="008A4764">
      <w:pPr>
        <w:pStyle w:val="Heading1"/>
        <w:spacing w:before="0" w:beforeAutospacing="0" w:after="0" w:afterAutospacing="0" w:line="480" w:lineRule="auto"/>
        <w:ind w:hanging="360"/>
        <w:rPr>
          <w:kern w:val="0"/>
          <w:sz w:val="24"/>
          <w:szCs w:val="24"/>
        </w:rPr>
      </w:pPr>
      <w:r>
        <w:rPr>
          <w:i/>
          <w:iCs/>
          <w:kern w:val="0"/>
          <w:sz w:val="24"/>
          <w:szCs w:val="24"/>
        </w:rPr>
        <w:t>The Problem of Pain</w:t>
      </w:r>
      <w:r w:rsidR="007D39E2" w:rsidRPr="00030A38">
        <w:rPr>
          <w:i/>
          <w:iCs/>
          <w:kern w:val="0"/>
          <w:sz w:val="24"/>
          <w:szCs w:val="24"/>
        </w:rPr>
        <w:t xml:space="preserve"> </w:t>
      </w:r>
      <w:r>
        <w:rPr>
          <w:i/>
          <w:iCs/>
          <w:kern w:val="0"/>
          <w:sz w:val="24"/>
          <w:szCs w:val="24"/>
        </w:rPr>
        <w:t>Tolerance</w:t>
      </w:r>
      <w:r w:rsidRPr="00030A38">
        <w:rPr>
          <w:kern w:val="0"/>
          <w:sz w:val="24"/>
          <w:szCs w:val="24"/>
        </w:rPr>
        <w:t xml:space="preserve"> </w:t>
      </w:r>
    </w:p>
    <w:p w14:paraId="7F0298E9" w14:textId="1C5D5D66" w:rsidR="00030A38" w:rsidRDefault="008A4764" w:rsidP="008A4764">
      <w:pPr>
        <w:pStyle w:val="Heading1"/>
        <w:spacing w:before="0" w:beforeAutospacing="0" w:after="0" w:afterAutospacing="0" w:line="480" w:lineRule="auto"/>
        <w:ind w:firstLine="720"/>
        <w:rPr>
          <w:b w:val="0"/>
          <w:bCs w:val="0"/>
          <w:color w:val="181818"/>
          <w:sz w:val="24"/>
          <w:szCs w:val="24"/>
        </w:rPr>
      </w:pPr>
      <w:r>
        <w:rPr>
          <w:b w:val="0"/>
          <w:bCs w:val="0"/>
          <w:color w:val="181818"/>
          <w:sz w:val="24"/>
          <w:szCs w:val="24"/>
        </w:rPr>
        <w:t xml:space="preserve">In the book </w:t>
      </w:r>
      <w:r w:rsidRPr="001F1BA5">
        <w:rPr>
          <w:b w:val="0"/>
          <w:bCs w:val="0"/>
          <w:i/>
          <w:iCs/>
          <w:color w:val="181818"/>
          <w:sz w:val="24"/>
          <w:szCs w:val="24"/>
        </w:rPr>
        <w:t>Boundaries</w:t>
      </w:r>
      <w:r>
        <w:rPr>
          <w:b w:val="0"/>
          <w:bCs w:val="0"/>
          <w:color w:val="181818"/>
          <w:sz w:val="24"/>
          <w:szCs w:val="24"/>
        </w:rPr>
        <w:t>,</w:t>
      </w:r>
      <w:r w:rsidR="00B9618A">
        <w:rPr>
          <w:rStyle w:val="FootnoteReference"/>
          <w:b w:val="0"/>
          <w:bCs w:val="0"/>
          <w:color w:val="181818"/>
          <w:sz w:val="24"/>
          <w:szCs w:val="24"/>
        </w:rPr>
        <w:footnoteReference w:id="37"/>
      </w:r>
      <w:r w:rsidR="00B9618A">
        <w:rPr>
          <w:b w:val="0"/>
          <w:bCs w:val="0"/>
          <w:color w:val="181818"/>
          <w:sz w:val="24"/>
          <w:szCs w:val="24"/>
        </w:rPr>
        <w:t xml:space="preserve"> </w:t>
      </w:r>
      <w:r>
        <w:rPr>
          <w:b w:val="0"/>
          <w:bCs w:val="0"/>
          <w:color w:val="181818"/>
          <w:sz w:val="24"/>
          <w:szCs w:val="24"/>
        </w:rPr>
        <w:t>Dr</w:t>
      </w:r>
      <w:r w:rsidR="001F1BA5">
        <w:rPr>
          <w:b w:val="0"/>
          <w:bCs w:val="0"/>
          <w:color w:val="181818"/>
          <w:sz w:val="24"/>
          <w:szCs w:val="24"/>
        </w:rPr>
        <w:t>.</w:t>
      </w:r>
      <w:r>
        <w:rPr>
          <w:b w:val="0"/>
          <w:bCs w:val="0"/>
          <w:color w:val="181818"/>
          <w:sz w:val="24"/>
          <w:szCs w:val="24"/>
        </w:rPr>
        <w:t xml:space="preserve"> Henry Cloud </w:t>
      </w:r>
      <w:r w:rsidR="0058507E">
        <w:rPr>
          <w:b w:val="0"/>
          <w:bCs w:val="0"/>
          <w:color w:val="181818"/>
          <w:sz w:val="24"/>
          <w:szCs w:val="24"/>
        </w:rPr>
        <w:t>writes</w:t>
      </w:r>
      <w:r>
        <w:rPr>
          <w:b w:val="0"/>
          <w:bCs w:val="0"/>
          <w:color w:val="181818"/>
          <w:sz w:val="24"/>
          <w:szCs w:val="24"/>
        </w:rPr>
        <w:t xml:space="preserve">, </w:t>
      </w:r>
      <w:r w:rsidR="00030A38" w:rsidRPr="00030A38">
        <w:rPr>
          <w:b w:val="0"/>
          <w:bCs w:val="0"/>
          <w:color w:val="181818"/>
          <w:sz w:val="24"/>
          <w:szCs w:val="24"/>
        </w:rPr>
        <w:t>“We change our behavior when the pain of staying the same becomes greater than the pain of changing. Consequences give us the pain that motivates us to change.”</w:t>
      </w:r>
      <w:r w:rsidR="00B9618A">
        <w:rPr>
          <w:rStyle w:val="FootnoteReference"/>
          <w:b w:val="0"/>
          <w:bCs w:val="0"/>
          <w:color w:val="181818"/>
          <w:sz w:val="24"/>
          <w:szCs w:val="24"/>
        </w:rPr>
        <w:footnoteReference w:id="38"/>
      </w:r>
      <w:r w:rsidR="001F1BA5">
        <w:rPr>
          <w:b w:val="0"/>
          <w:bCs w:val="0"/>
          <w:color w:val="181818"/>
          <w:sz w:val="24"/>
          <w:szCs w:val="24"/>
        </w:rPr>
        <w:t xml:space="preserve"> </w:t>
      </w:r>
    </w:p>
    <w:p w14:paraId="46D7B7A6" w14:textId="6ECC5E8F" w:rsidR="001F1F00" w:rsidRDefault="001F1BA5" w:rsidP="00360D4B">
      <w:pPr>
        <w:pStyle w:val="Heading1"/>
        <w:spacing w:before="0" w:beforeAutospacing="0" w:after="0" w:afterAutospacing="0" w:line="480" w:lineRule="auto"/>
        <w:ind w:firstLine="720"/>
        <w:rPr>
          <w:b w:val="0"/>
          <w:bCs w:val="0"/>
          <w:color w:val="181818"/>
          <w:sz w:val="24"/>
          <w:szCs w:val="24"/>
        </w:rPr>
      </w:pPr>
      <w:r>
        <w:rPr>
          <w:b w:val="0"/>
          <w:bCs w:val="0"/>
          <w:color w:val="181818"/>
          <w:sz w:val="24"/>
          <w:szCs w:val="24"/>
        </w:rPr>
        <w:lastRenderedPageBreak/>
        <w:t xml:space="preserve">There is a fantastic book called </w:t>
      </w:r>
      <w:r>
        <w:rPr>
          <w:b w:val="0"/>
          <w:bCs w:val="0"/>
          <w:i/>
          <w:iCs/>
          <w:color w:val="181818"/>
          <w:sz w:val="24"/>
          <w:szCs w:val="24"/>
        </w:rPr>
        <w:t>Moneyball</w:t>
      </w:r>
      <w:r>
        <w:rPr>
          <w:b w:val="0"/>
          <w:bCs w:val="0"/>
          <w:color w:val="181818"/>
          <w:sz w:val="24"/>
          <w:szCs w:val="24"/>
        </w:rPr>
        <w:t xml:space="preserve"> by Michael Lewis that was made into a decent movie starring Brad Pitt.</w:t>
      </w:r>
      <w:r w:rsidR="001F1F00">
        <w:rPr>
          <w:rStyle w:val="FootnoteReference"/>
          <w:b w:val="0"/>
          <w:bCs w:val="0"/>
          <w:color w:val="181818"/>
          <w:sz w:val="24"/>
          <w:szCs w:val="24"/>
        </w:rPr>
        <w:footnoteReference w:id="39"/>
      </w:r>
      <w:r>
        <w:rPr>
          <w:b w:val="0"/>
          <w:bCs w:val="0"/>
          <w:color w:val="181818"/>
          <w:sz w:val="24"/>
          <w:szCs w:val="24"/>
        </w:rPr>
        <w:t xml:space="preserve">  </w:t>
      </w:r>
      <w:r w:rsidR="00EB2171">
        <w:rPr>
          <w:b w:val="0"/>
          <w:bCs w:val="0"/>
          <w:color w:val="181818"/>
          <w:sz w:val="24"/>
          <w:szCs w:val="24"/>
        </w:rPr>
        <w:t>It is the story of how</w:t>
      </w:r>
      <w:r w:rsidR="00B9618A">
        <w:rPr>
          <w:b w:val="0"/>
          <w:bCs w:val="0"/>
          <w:color w:val="181818"/>
          <w:sz w:val="24"/>
          <w:szCs w:val="24"/>
        </w:rPr>
        <w:t xml:space="preserve"> </w:t>
      </w:r>
      <w:r w:rsidR="0058507E">
        <w:rPr>
          <w:b w:val="0"/>
          <w:bCs w:val="0"/>
          <w:color w:val="181818"/>
          <w:sz w:val="24"/>
          <w:szCs w:val="24"/>
        </w:rPr>
        <w:t>the</w:t>
      </w:r>
      <w:r w:rsidR="00B9618A">
        <w:rPr>
          <w:b w:val="0"/>
          <w:bCs w:val="0"/>
          <w:color w:val="181818"/>
          <w:sz w:val="24"/>
          <w:szCs w:val="24"/>
        </w:rPr>
        <w:t xml:space="preserve"> </w:t>
      </w:r>
      <w:r w:rsidR="0058507E">
        <w:rPr>
          <w:b w:val="0"/>
          <w:bCs w:val="0"/>
          <w:color w:val="181818"/>
          <w:sz w:val="24"/>
          <w:szCs w:val="24"/>
        </w:rPr>
        <w:t>G</w:t>
      </w:r>
      <w:r w:rsidR="00B9618A">
        <w:rPr>
          <w:b w:val="0"/>
          <w:bCs w:val="0"/>
          <w:color w:val="181818"/>
          <w:sz w:val="24"/>
          <w:szCs w:val="24"/>
        </w:rPr>
        <w:t xml:space="preserve">eneral </w:t>
      </w:r>
      <w:r w:rsidR="0058507E">
        <w:rPr>
          <w:b w:val="0"/>
          <w:bCs w:val="0"/>
          <w:color w:val="181818"/>
          <w:sz w:val="24"/>
          <w:szCs w:val="24"/>
        </w:rPr>
        <w:t>M</w:t>
      </w:r>
      <w:r w:rsidR="00B9618A">
        <w:rPr>
          <w:b w:val="0"/>
          <w:bCs w:val="0"/>
          <w:color w:val="181818"/>
          <w:sz w:val="24"/>
          <w:szCs w:val="24"/>
        </w:rPr>
        <w:t xml:space="preserve">anager of the Oakland A’s </w:t>
      </w:r>
      <w:r w:rsidR="00922146">
        <w:rPr>
          <w:b w:val="0"/>
          <w:bCs w:val="0"/>
          <w:color w:val="181818"/>
          <w:sz w:val="24"/>
          <w:szCs w:val="24"/>
        </w:rPr>
        <w:t xml:space="preserve">baseball team </w:t>
      </w:r>
      <w:r w:rsidR="00B9618A">
        <w:rPr>
          <w:b w:val="0"/>
          <w:bCs w:val="0"/>
          <w:color w:val="181818"/>
          <w:sz w:val="24"/>
          <w:szCs w:val="24"/>
        </w:rPr>
        <w:t>with a meager budget was able to assemble an amazing team by challenging the way baseball had traditionally valued players.</w:t>
      </w:r>
      <w:r w:rsidR="00EB2171">
        <w:rPr>
          <w:b w:val="0"/>
          <w:bCs w:val="0"/>
          <w:color w:val="181818"/>
          <w:sz w:val="24"/>
          <w:szCs w:val="24"/>
        </w:rPr>
        <w:t xml:space="preserve"> </w:t>
      </w:r>
      <w:r w:rsidR="001F1F00">
        <w:rPr>
          <w:b w:val="0"/>
          <w:bCs w:val="0"/>
          <w:color w:val="181818"/>
          <w:sz w:val="24"/>
          <w:szCs w:val="24"/>
        </w:rPr>
        <w:t xml:space="preserve">Personally, I prefer the book. The movie moved a little too slowly for me.  But </w:t>
      </w:r>
      <w:r w:rsidR="00B9618A">
        <w:rPr>
          <w:b w:val="0"/>
          <w:bCs w:val="0"/>
          <w:color w:val="181818"/>
          <w:sz w:val="24"/>
          <w:szCs w:val="24"/>
        </w:rPr>
        <w:t>there is</w:t>
      </w:r>
      <w:r w:rsidR="001F1F00">
        <w:rPr>
          <w:b w:val="0"/>
          <w:bCs w:val="0"/>
          <w:color w:val="181818"/>
          <w:sz w:val="24"/>
          <w:szCs w:val="24"/>
        </w:rPr>
        <w:t xml:space="preserve"> a scene where </w:t>
      </w:r>
      <w:r w:rsidR="00EB2171">
        <w:rPr>
          <w:b w:val="0"/>
          <w:bCs w:val="0"/>
          <w:color w:val="181818"/>
          <w:sz w:val="24"/>
          <w:szCs w:val="24"/>
        </w:rPr>
        <w:t>Billy Be</w:t>
      </w:r>
      <w:r w:rsidR="00360D4B">
        <w:rPr>
          <w:b w:val="0"/>
          <w:bCs w:val="0"/>
          <w:color w:val="181818"/>
          <w:sz w:val="24"/>
          <w:szCs w:val="24"/>
        </w:rPr>
        <w:t>a</w:t>
      </w:r>
      <w:r w:rsidR="00EB2171">
        <w:rPr>
          <w:b w:val="0"/>
          <w:bCs w:val="0"/>
          <w:color w:val="181818"/>
          <w:sz w:val="24"/>
          <w:szCs w:val="24"/>
        </w:rPr>
        <w:t>ne (</w:t>
      </w:r>
      <w:r w:rsidR="001F1F00">
        <w:rPr>
          <w:b w:val="0"/>
          <w:bCs w:val="0"/>
          <w:color w:val="181818"/>
          <w:sz w:val="24"/>
          <w:szCs w:val="24"/>
        </w:rPr>
        <w:t>Brad Pitt</w:t>
      </w:r>
      <w:r w:rsidR="00EB2171">
        <w:rPr>
          <w:b w:val="0"/>
          <w:bCs w:val="0"/>
          <w:color w:val="181818"/>
          <w:sz w:val="24"/>
          <w:szCs w:val="24"/>
        </w:rPr>
        <w:t xml:space="preserve">) is looking at </w:t>
      </w:r>
      <w:r w:rsidR="0008506A">
        <w:rPr>
          <w:b w:val="0"/>
          <w:bCs w:val="0"/>
          <w:color w:val="181818"/>
          <w:sz w:val="24"/>
          <w:szCs w:val="24"/>
        </w:rPr>
        <w:t>game film</w:t>
      </w:r>
      <w:r w:rsidR="00EB2171">
        <w:rPr>
          <w:b w:val="0"/>
          <w:bCs w:val="0"/>
          <w:color w:val="181818"/>
          <w:sz w:val="24"/>
          <w:szCs w:val="24"/>
        </w:rPr>
        <w:t xml:space="preserve"> with the </w:t>
      </w:r>
      <w:r w:rsidR="00360D4B">
        <w:rPr>
          <w:b w:val="0"/>
          <w:bCs w:val="0"/>
          <w:color w:val="181818"/>
          <w:sz w:val="24"/>
          <w:szCs w:val="24"/>
        </w:rPr>
        <w:t>Yale graduate economics expert Peter Brand</w:t>
      </w:r>
      <w:r w:rsidR="00360D4B">
        <w:rPr>
          <w:rStyle w:val="FootnoteReference"/>
          <w:b w:val="0"/>
          <w:bCs w:val="0"/>
          <w:color w:val="181818"/>
          <w:sz w:val="24"/>
          <w:szCs w:val="24"/>
        </w:rPr>
        <w:footnoteReference w:id="40"/>
      </w:r>
      <w:r w:rsidR="001F1F00">
        <w:rPr>
          <w:b w:val="0"/>
          <w:bCs w:val="0"/>
          <w:color w:val="181818"/>
          <w:sz w:val="24"/>
          <w:szCs w:val="24"/>
        </w:rPr>
        <w:t xml:space="preserve"> </w:t>
      </w:r>
      <w:r w:rsidR="00360D4B">
        <w:rPr>
          <w:b w:val="0"/>
          <w:bCs w:val="0"/>
          <w:color w:val="181818"/>
          <w:sz w:val="24"/>
          <w:szCs w:val="24"/>
        </w:rPr>
        <w:t>(</w:t>
      </w:r>
      <w:r w:rsidR="001F1F00">
        <w:rPr>
          <w:b w:val="0"/>
          <w:bCs w:val="0"/>
          <w:color w:val="181818"/>
          <w:sz w:val="24"/>
          <w:szCs w:val="24"/>
        </w:rPr>
        <w:t>Jonah Hill</w:t>
      </w:r>
      <w:r w:rsidR="00360D4B">
        <w:rPr>
          <w:b w:val="0"/>
          <w:bCs w:val="0"/>
          <w:color w:val="181818"/>
          <w:sz w:val="24"/>
          <w:szCs w:val="24"/>
        </w:rPr>
        <w:t xml:space="preserve">) </w:t>
      </w:r>
      <w:r w:rsidR="001F1F00">
        <w:rPr>
          <w:b w:val="0"/>
          <w:bCs w:val="0"/>
          <w:color w:val="181818"/>
          <w:sz w:val="24"/>
          <w:szCs w:val="24"/>
        </w:rPr>
        <w:t xml:space="preserve">and then they are interrupted by </w:t>
      </w:r>
      <w:r w:rsidR="00EB2171">
        <w:rPr>
          <w:b w:val="0"/>
          <w:bCs w:val="0"/>
          <w:color w:val="181818"/>
          <w:sz w:val="24"/>
          <w:szCs w:val="24"/>
        </w:rPr>
        <w:t xml:space="preserve">one of the </w:t>
      </w:r>
      <w:r w:rsidR="00360D4B">
        <w:rPr>
          <w:b w:val="0"/>
          <w:bCs w:val="0"/>
          <w:color w:val="181818"/>
          <w:sz w:val="24"/>
          <w:szCs w:val="24"/>
        </w:rPr>
        <w:t>scouts who ask</w:t>
      </w:r>
      <w:r w:rsidR="0008506A">
        <w:rPr>
          <w:b w:val="0"/>
          <w:bCs w:val="0"/>
          <w:color w:val="181818"/>
          <w:sz w:val="24"/>
          <w:szCs w:val="24"/>
        </w:rPr>
        <w:t>s</w:t>
      </w:r>
      <w:r w:rsidR="00360D4B">
        <w:rPr>
          <w:b w:val="0"/>
          <w:bCs w:val="0"/>
          <w:color w:val="181818"/>
          <w:sz w:val="24"/>
          <w:szCs w:val="24"/>
        </w:rPr>
        <w:t xml:space="preserve"> Beane into the hall so he can tell him how much he hates Beane’s new approach to choosing players.</w:t>
      </w:r>
      <w:r w:rsidR="00EB2171">
        <w:rPr>
          <w:rStyle w:val="FootnoteReference"/>
          <w:b w:val="0"/>
          <w:bCs w:val="0"/>
          <w:color w:val="181818"/>
          <w:sz w:val="24"/>
          <w:szCs w:val="24"/>
        </w:rPr>
        <w:footnoteReference w:id="41"/>
      </w:r>
      <w:r w:rsidR="00360D4B">
        <w:rPr>
          <w:b w:val="0"/>
          <w:bCs w:val="0"/>
          <w:color w:val="181818"/>
          <w:sz w:val="24"/>
          <w:szCs w:val="24"/>
        </w:rPr>
        <w:t xml:space="preserve">  The big line from the scene is Beane saying, “Adapt o</w:t>
      </w:r>
      <w:r w:rsidR="00B9618A">
        <w:rPr>
          <w:b w:val="0"/>
          <w:bCs w:val="0"/>
          <w:color w:val="181818"/>
          <w:sz w:val="24"/>
          <w:szCs w:val="24"/>
        </w:rPr>
        <w:t>r</w:t>
      </w:r>
      <w:r w:rsidR="00360D4B">
        <w:rPr>
          <w:b w:val="0"/>
          <w:bCs w:val="0"/>
          <w:color w:val="181818"/>
          <w:sz w:val="24"/>
          <w:szCs w:val="24"/>
        </w:rPr>
        <w:t xml:space="preserve"> Die.”</w:t>
      </w:r>
      <w:r w:rsidR="00360D4B">
        <w:rPr>
          <w:rStyle w:val="FootnoteReference"/>
          <w:b w:val="0"/>
          <w:bCs w:val="0"/>
          <w:color w:val="181818"/>
          <w:sz w:val="24"/>
          <w:szCs w:val="24"/>
        </w:rPr>
        <w:footnoteReference w:id="42"/>
      </w:r>
      <w:r w:rsidR="00360D4B">
        <w:rPr>
          <w:b w:val="0"/>
          <w:bCs w:val="0"/>
          <w:color w:val="181818"/>
          <w:sz w:val="24"/>
          <w:szCs w:val="24"/>
        </w:rPr>
        <w:t xml:space="preserve"> </w:t>
      </w:r>
      <w:r w:rsidR="0008506A">
        <w:rPr>
          <w:b w:val="0"/>
          <w:bCs w:val="0"/>
          <w:color w:val="181818"/>
          <w:sz w:val="24"/>
          <w:szCs w:val="24"/>
        </w:rPr>
        <w:t xml:space="preserve"> The implication is that the scout would </w:t>
      </w:r>
      <w:r w:rsidR="0008506A" w:rsidRPr="00B9618A">
        <w:rPr>
          <w:color w:val="181818"/>
          <w:sz w:val="24"/>
          <w:szCs w:val="24"/>
        </w:rPr>
        <w:t>rather die</w:t>
      </w:r>
      <w:r w:rsidR="0008506A">
        <w:rPr>
          <w:b w:val="0"/>
          <w:bCs w:val="0"/>
          <w:color w:val="181818"/>
          <w:sz w:val="24"/>
          <w:szCs w:val="24"/>
        </w:rPr>
        <w:t xml:space="preserve">.  In the scout’s mind, the pain is not big enough to try new things.  The idea that he has been missing quality players due to his long-held biases is just too hard of a pill to swallow.  He chooses instead to end his friendship and even get fired </w:t>
      </w:r>
      <w:r w:rsidR="00B9618A">
        <w:rPr>
          <w:b w:val="0"/>
          <w:bCs w:val="0"/>
          <w:color w:val="181818"/>
          <w:sz w:val="24"/>
          <w:szCs w:val="24"/>
        </w:rPr>
        <w:t xml:space="preserve">instead of being </w:t>
      </w:r>
      <w:r w:rsidR="0008506A">
        <w:rPr>
          <w:b w:val="0"/>
          <w:bCs w:val="0"/>
          <w:color w:val="181818"/>
          <w:sz w:val="24"/>
          <w:szCs w:val="24"/>
        </w:rPr>
        <w:t>open to new ideas</w:t>
      </w:r>
      <w:r w:rsidR="00B9618A">
        <w:rPr>
          <w:b w:val="0"/>
          <w:bCs w:val="0"/>
          <w:color w:val="181818"/>
          <w:sz w:val="24"/>
          <w:szCs w:val="24"/>
        </w:rPr>
        <w:t xml:space="preserve"> and trying something different</w:t>
      </w:r>
      <w:r w:rsidR="0008506A">
        <w:rPr>
          <w:b w:val="0"/>
          <w:bCs w:val="0"/>
          <w:color w:val="181818"/>
          <w:sz w:val="24"/>
          <w:szCs w:val="24"/>
        </w:rPr>
        <w:t>.</w:t>
      </w:r>
    </w:p>
    <w:p w14:paraId="3586D118" w14:textId="77D630CD" w:rsidR="00030A38" w:rsidRDefault="0008506A" w:rsidP="0058507E">
      <w:pPr>
        <w:pStyle w:val="Heading1"/>
        <w:spacing w:before="0" w:beforeAutospacing="0" w:after="0" w:afterAutospacing="0" w:line="480" w:lineRule="auto"/>
        <w:ind w:firstLine="720"/>
        <w:rPr>
          <w:b w:val="0"/>
          <w:bCs w:val="0"/>
          <w:color w:val="181818"/>
          <w:sz w:val="24"/>
          <w:szCs w:val="24"/>
        </w:rPr>
      </w:pPr>
      <w:r>
        <w:rPr>
          <w:b w:val="0"/>
          <w:bCs w:val="0"/>
          <w:color w:val="181818"/>
          <w:sz w:val="24"/>
          <w:szCs w:val="24"/>
        </w:rPr>
        <w:t xml:space="preserve">I worry about what the “pain point” is going to be for the </w:t>
      </w:r>
      <w:r w:rsidR="00B9618A">
        <w:rPr>
          <w:b w:val="0"/>
          <w:bCs w:val="0"/>
          <w:color w:val="181818"/>
          <w:sz w:val="24"/>
          <w:szCs w:val="24"/>
        </w:rPr>
        <w:t>C</w:t>
      </w:r>
      <w:r>
        <w:rPr>
          <w:b w:val="0"/>
          <w:bCs w:val="0"/>
          <w:color w:val="181818"/>
          <w:sz w:val="24"/>
          <w:szCs w:val="24"/>
        </w:rPr>
        <w:t xml:space="preserve">hurch.  We are already having trouble filling open positions in churches all over the country. Most mainline denominations are seeing record-low numbers of seminarians.  How bad does this have to get?  How large of a church </w:t>
      </w:r>
      <w:proofErr w:type="gramStart"/>
      <w:r>
        <w:rPr>
          <w:b w:val="0"/>
          <w:bCs w:val="0"/>
          <w:color w:val="181818"/>
          <w:sz w:val="24"/>
          <w:szCs w:val="24"/>
        </w:rPr>
        <w:t>has to</w:t>
      </w:r>
      <w:proofErr w:type="gramEnd"/>
      <w:r>
        <w:rPr>
          <w:b w:val="0"/>
          <w:bCs w:val="0"/>
          <w:color w:val="181818"/>
          <w:sz w:val="24"/>
          <w:szCs w:val="24"/>
        </w:rPr>
        <w:t xml:space="preserve"> be in danger of closing </w:t>
      </w:r>
      <w:r w:rsidR="00093DA1">
        <w:rPr>
          <w:b w:val="0"/>
          <w:bCs w:val="0"/>
          <w:color w:val="181818"/>
          <w:sz w:val="24"/>
          <w:szCs w:val="24"/>
        </w:rPr>
        <w:t>to get those in authority</w:t>
      </w:r>
      <w:r>
        <w:rPr>
          <w:b w:val="0"/>
          <w:bCs w:val="0"/>
          <w:color w:val="181818"/>
          <w:sz w:val="24"/>
          <w:szCs w:val="24"/>
        </w:rPr>
        <w:t xml:space="preserve"> to really</w:t>
      </w:r>
      <w:r w:rsidR="00093DA1">
        <w:rPr>
          <w:b w:val="0"/>
          <w:bCs w:val="0"/>
          <w:color w:val="181818"/>
          <w:sz w:val="24"/>
          <w:szCs w:val="24"/>
        </w:rPr>
        <w:t xml:space="preserve"> consider (and dream of) ways that we can start fixing this problem?  We must try new things.  And if we do not get busy </w:t>
      </w:r>
      <w:r w:rsidR="00093DA1">
        <w:rPr>
          <w:b w:val="0"/>
          <w:bCs w:val="0"/>
          <w:color w:val="181818"/>
          <w:sz w:val="24"/>
          <w:szCs w:val="24"/>
        </w:rPr>
        <w:lastRenderedPageBreak/>
        <w:t xml:space="preserve">now dreaming of new ways to develop church leaders, we will soon need to get busy dreaming of new </w:t>
      </w:r>
      <w:r w:rsidR="00093DA1" w:rsidRPr="00B9618A">
        <w:rPr>
          <w:color w:val="181818"/>
          <w:sz w:val="24"/>
          <w:szCs w:val="24"/>
        </w:rPr>
        <w:t>models</w:t>
      </w:r>
      <w:r w:rsidR="00093DA1">
        <w:rPr>
          <w:b w:val="0"/>
          <w:bCs w:val="0"/>
          <w:color w:val="181818"/>
          <w:sz w:val="24"/>
          <w:szCs w:val="24"/>
        </w:rPr>
        <w:t xml:space="preserve"> of leadership that the local church </w:t>
      </w:r>
      <w:r w:rsidR="00093DA1">
        <w:rPr>
          <w:b w:val="0"/>
          <w:bCs w:val="0"/>
          <w:i/>
          <w:iCs/>
          <w:color w:val="181818"/>
          <w:sz w:val="24"/>
          <w:szCs w:val="24"/>
        </w:rPr>
        <w:t>can</w:t>
      </w:r>
      <w:r w:rsidR="00093DA1">
        <w:rPr>
          <w:b w:val="0"/>
          <w:bCs w:val="0"/>
          <w:color w:val="181818"/>
          <w:sz w:val="24"/>
          <w:szCs w:val="24"/>
        </w:rPr>
        <w:t xml:space="preserve"> support.</w:t>
      </w:r>
    </w:p>
    <w:p w14:paraId="12F9201D" w14:textId="77777777" w:rsidR="0058507E" w:rsidRPr="0058507E" w:rsidRDefault="0058507E" w:rsidP="0058507E">
      <w:pPr>
        <w:pStyle w:val="Heading1"/>
        <w:spacing w:before="0" w:beforeAutospacing="0" w:after="0" w:afterAutospacing="0" w:line="480" w:lineRule="auto"/>
        <w:ind w:firstLine="720"/>
        <w:rPr>
          <w:b w:val="0"/>
          <w:bCs w:val="0"/>
          <w:color w:val="181818"/>
          <w:sz w:val="24"/>
          <w:szCs w:val="24"/>
        </w:rPr>
      </w:pPr>
    </w:p>
    <w:p w14:paraId="10104CE7" w14:textId="68F097BB" w:rsidR="00030A38" w:rsidRDefault="00030A38" w:rsidP="008A4764">
      <w:pPr>
        <w:pStyle w:val="Heading1"/>
        <w:spacing w:before="0" w:beforeAutospacing="0" w:after="0" w:afterAutospacing="0" w:line="480" w:lineRule="auto"/>
        <w:ind w:hanging="360"/>
        <w:rPr>
          <w:kern w:val="0"/>
          <w:sz w:val="24"/>
          <w:szCs w:val="24"/>
        </w:rPr>
      </w:pPr>
      <w:r>
        <w:rPr>
          <w:i/>
          <w:iCs/>
          <w:kern w:val="0"/>
          <w:sz w:val="24"/>
          <w:szCs w:val="24"/>
        </w:rPr>
        <w:t>The Beginnings of Solutions</w:t>
      </w:r>
      <w:r w:rsidRPr="00030A38">
        <w:rPr>
          <w:kern w:val="0"/>
          <w:sz w:val="24"/>
          <w:szCs w:val="24"/>
        </w:rPr>
        <w:t xml:space="preserve"> </w:t>
      </w:r>
    </w:p>
    <w:p w14:paraId="4EDDED5F" w14:textId="74FABBBC" w:rsidR="00030A38" w:rsidRDefault="00030A38" w:rsidP="008A4764">
      <w:pPr>
        <w:spacing w:line="480" w:lineRule="auto"/>
        <w:rPr>
          <w:rFonts w:ascii="Times New Roman" w:hAnsi="Times New Roman" w:cs="Times New Roman"/>
          <w:kern w:val="0"/>
        </w:rPr>
      </w:pPr>
      <w:r>
        <w:rPr>
          <w:rFonts w:ascii="Times New Roman" w:hAnsi="Times New Roman" w:cs="Times New Roman"/>
          <w:kern w:val="0"/>
        </w:rPr>
        <w:tab/>
        <w:t xml:space="preserve">The title of is final section purposefully includes the word “beginnings.”  I think it is appropriate to state some </w:t>
      </w:r>
      <w:r>
        <w:rPr>
          <w:rFonts w:ascii="Times New Roman" w:hAnsi="Times New Roman" w:cs="Times New Roman"/>
          <w:i/>
          <w:iCs/>
          <w:kern w:val="0"/>
        </w:rPr>
        <w:t xml:space="preserve">beginnings </w:t>
      </w:r>
      <w:r>
        <w:rPr>
          <w:rFonts w:ascii="Times New Roman" w:hAnsi="Times New Roman" w:cs="Times New Roman"/>
          <w:kern w:val="0"/>
        </w:rPr>
        <w:t>of ideas that may be part of the solution.  My goal over the next 24-30 months is to flesh these ideas far more fully</w:t>
      </w:r>
      <w:r w:rsidR="00DD1ECA">
        <w:rPr>
          <w:rFonts w:ascii="Times New Roman" w:hAnsi="Times New Roman" w:cs="Times New Roman"/>
          <w:kern w:val="0"/>
        </w:rPr>
        <w:t xml:space="preserve"> when they are included in my final project</w:t>
      </w:r>
      <w:r w:rsidR="00922146">
        <w:rPr>
          <w:rFonts w:ascii="Times New Roman" w:hAnsi="Times New Roman" w:cs="Times New Roman"/>
          <w:kern w:val="0"/>
        </w:rPr>
        <w:t>.</w:t>
      </w:r>
      <w:r>
        <w:rPr>
          <w:rFonts w:ascii="Times New Roman" w:hAnsi="Times New Roman" w:cs="Times New Roman"/>
          <w:kern w:val="0"/>
        </w:rPr>
        <w:t xml:space="preserve">  But for now, here are some (beginnings of some) ideas…</w:t>
      </w:r>
    </w:p>
    <w:p w14:paraId="5C455D2D" w14:textId="481C975B" w:rsidR="00030A38" w:rsidRDefault="00030A38" w:rsidP="00030A38">
      <w:pPr>
        <w:spacing w:line="480" w:lineRule="auto"/>
        <w:rPr>
          <w:rFonts w:ascii="Times New Roman" w:hAnsi="Times New Roman" w:cs="Times New Roman"/>
          <w:kern w:val="0"/>
        </w:rPr>
      </w:pPr>
      <w:r>
        <w:rPr>
          <w:rFonts w:ascii="Times New Roman" w:hAnsi="Times New Roman" w:cs="Times New Roman"/>
          <w:kern w:val="0"/>
        </w:rPr>
        <w:tab/>
        <w:t xml:space="preserve">First, I think </w:t>
      </w:r>
      <w:r w:rsidRPr="00922146">
        <w:rPr>
          <w:rFonts w:ascii="Times New Roman" w:hAnsi="Times New Roman" w:cs="Times New Roman"/>
          <w:b/>
          <w:bCs/>
          <w:i/>
          <w:iCs/>
          <w:kern w:val="0"/>
        </w:rPr>
        <w:t>pastors need to begin to rebuild the vocational imagination</w:t>
      </w:r>
      <w:r>
        <w:rPr>
          <w:rFonts w:ascii="Times New Roman" w:hAnsi="Times New Roman" w:cs="Times New Roman"/>
          <w:kern w:val="0"/>
        </w:rPr>
        <w:t xml:space="preserve">.  </w:t>
      </w:r>
      <w:r w:rsidR="00A57A8C">
        <w:rPr>
          <w:rFonts w:ascii="Times New Roman" w:hAnsi="Times New Roman" w:cs="Times New Roman"/>
          <w:kern w:val="0"/>
        </w:rPr>
        <w:t>Pastors need to be spending as much time with the next generation as possible.  They also need to start (or restart) casting the vision of vocational ministry as a possibility.  The words “You know, you would make a fantastic pastor” should be more common than it is today.</w:t>
      </w:r>
    </w:p>
    <w:p w14:paraId="0497C2D2" w14:textId="1F15C5FA" w:rsidR="00030A38" w:rsidRPr="00A57A8C" w:rsidRDefault="00030A38" w:rsidP="00030A38">
      <w:pPr>
        <w:spacing w:line="480" w:lineRule="auto"/>
        <w:rPr>
          <w:rFonts w:ascii="Times New Roman" w:hAnsi="Times New Roman" w:cs="Times New Roman"/>
          <w:kern w:val="0"/>
        </w:rPr>
      </w:pPr>
      <w:r>
        <w:rPr>
          <w:rFonts w:ascii="Times New Roman" w:hAnsi="Times New Roman" w:cs="Times New Roman"/>
          <w:kern w:val="0"/>
        </w:rPr>
        <w:tab/>
        <w:t xml:space="preserve">Second, </w:t>
      </w:r>
      <w:r w:rsidR="00922146" w:rsidRPr="00922146">
        <w:rPr>
          <w:rFonts w:ascii="Times New Roman" w:hAnsi="Times New Roman" w:cs="Times New Roman"/>
          <w:b/>
          <w:bCs/>
          <w:i/>
          <w:iCs/>
          <w:kern w:val="0"/>
        </w:rPr>
        <w:t>churches need to systematically be on the</w:t>
      </w:r>
      <w:r w:rsidRPr="00922146">
        <w:rPr>
          <w:rFonts w:ascii="Times New Roman" w:hAnsi="Times New Roman" w:cs="Times New Roman"/>
          <w:b/>
          <w:bCs/>
          <w:i/>
          <w:iCs/>
          <w:kern w:val="0"/>
        </w:rPr>
        <w:t xml:space="preserve"> lookout for </w:t>
      </w:r>
      <w:r w:rsidR="00A57A8C" w:rsidRPr="00922146">
        <w:rPr>
          <w:rFonts w:ascii="Times New Roman" w:hAnsi="Times New Roman" w:cs="Times New Roman"/>
          <w:b/>
          <w:bCs/>
          <w:i/>
          <w:iCs/>
          <w:kern w:val="0"/>
        </w:rPr>
        <w:t>people within the congregation</w:t>
      </w:r>
      <w:r w:rsidR="00922146" w:rsidRPr="00922146">
        <w:rPr>
          <w:rFonts w:ascii="Times New Roman" w:hAnsi="Times New Roman" w:cs="Times New Roman"/>
          <w:b/>
          <w:bCs/>
          <w:i/>
          <w:iCs/>
          <w:kern w:val="0"/>
        </w:rPr>
        <w:t xml:space="preserve"> who God might be calling into the ministry</w:t>
      </w:r>
      <w:r w:rsidR="00A57A8C">
        <w:rPr>
          <w:rFonts w:ascii="Times New Roman" w:hAnsi="Times New Roman" w:cs="Times New Roman"/>
          <w:kern w:val="0"/>
        </w:rPr>
        <w:t>.</w:t>
      </w:r>
      <w:r w:rsidR="00DD1ECA">
        <w:rPr>
          <w:rStyle w:val="FootnoteReference"/>
          <w:rFonts w:ascii="Times New Roman" w:hAnsi="Times New Roman" w:cs="Times New Roman"/>
          <w:kern w:val="0"/>
        </w:rPr>
        <w:footnoteReference w:id="43"/>
      </w:r>
      <w:r w:rsidR="00A57A8C">
        <w:rPr>
          <w:rFonts w:ascii="Times New Roman" w:hAnsi="Times New Roman" w:cs="Times New Roman"/>
          <w:kern w:val="0"/>
        </w:rPr>
        <w:t xml:space="preserve">  They should be in touch with the youth pastor about who in the youth group might be a good candidate.  They should be considering people of all age groups.  This would also naturally require more sharing of ministerial duties like the preaching of sermons, leading meetings, and possibly even some pastoral care.  </w:t>
      </w:r>
      <w:r w:rsidR="00B6152A">
        <w:rPr>
          <w:rFonts w:ascii="Times New Roman" w:hAnsi="Times New Roman" w:cs="Times New Roman"/>
          <w:kern w:val="0"/>
        </w:rPr>
        <w:t>H</w:t>
      </w:r>
      <w:r w:rsidR="00A57A8C">
        <w:rPr>
          <w:rFonts w:ascii="Times New Roman" w:hAnsi="Times New Roman" w:cs="Times New Roman"/>
          <w:kern w:val="0"/>
        </w:rPr>
        <w:t xml:space="preserve">aving </w:t>
      </w:r>
      <w:r w:rsidR="00922146">
        <w:rPr>
          <w:rFonts w:ascii="Times New Roman" w:hAnsi="Times New Roman" w:cs="Times New Roman"/>
          <w:kern w:val="0"/>
        </w:rPr>
        <w:t>a c</w:t>
      </w:r>
      <w:r w:rsidR="00A57A8C">
        <w:rPr>
          <w:rFonts w:ascii="Times New Roman" w:hAnsi="Times New Roman" w:cs="Times New Roman"/>
          <w:kern w:val="0"/>
        </w:rPr>
        <w:t xml:space="preserve">ommittee </w:t>
      </w:r>
      <w:r w:rsidR="00B6152A">
        <w:rPr>
          <w:rFonts w:ascii="Times New Roman" w:hAnsi="Times New Roman" w:cs="Times New Roman"/>
          <w:kern w:val="0"/>
        </w:rPr>
        <w:t xml:space="preserve">(or something </w:t>
      </w:r>
      <w:proofErr w:type="spellStart"/>
      <w:r w:rsidR="00B6152A">
        <w:rPr>
          <w:rFonts w:ascii="Times New Roman" w:hAnsi="Times New Roman" w:cs="Times New Roman"/>
          <w:kern w:val="0"/>
        </w:rPr>
        <w:t xml:space="preserve">similar) </w:t>
      </w:r>
      <w:proofErr w:type="spellEnd"/>
      <w:r w:rsidR="00A57A8C">
        <w:rPr>
          <w:rFonts w:ascii="Times New Roman" w:hAnsi="Times New Roman" w:cs="Times New Roman"/>
          <w:kern w:val="0"/>
        </w:rPr>
        <w:t xml:space="preserve">that meets semi-regularly would at least create a </w:t>
      </w:r>
      <w:r w:rsidR="00A57A8C">
        <w:rPr>
          <w:rFonts w:ascii="Times New Roman" w:hAnsi="Times New Roman" w:cs="Times New Roman"/>
          <w:i/>
          <w:iCs/>
          <w:kern w:val="0"/>
        </w:rPr>
        <w:t>cycle</w:t>
      </w:r>
      <w:r w:rsidR="00A57A8C">
        <w:rPr>
          <w:rFonts w:ascii="Times New Roman" w:hAnsi="Times New Roman" w:cs="Times New Roman"/>
          <w:kern w:val="0"/>
        </w:rPr>
        <w:t xml:space="preserve"> of thinking about who might be in our congregations that would be good candidates.</w:t>
      </w:r>
    </w:p>
    <w:p w14:paraId="76090F2F" w14:textId="7061E905" w:rsidR="00C07560" w:rsidRDefault="00030A38" w:rsidP="00D72FDE">
      <w:pPr>
        <w:spacing w:line="480" w:lineRule="auto"/>
        <w:rPr>
          <w:rFonts w:ascii="Times New Roman" w:hAnsi="Times New Roman" w:cs="Times New Roman"/>
          <w:kern w:val="0"/>
        </w:rPr>
      </w:pPr>
      <w:r>
        <w:rPr>
          <w:rFonts w:ascii="Times New Roman" w:hAnsi="Times New Roman" w:cs="Times New Roman"/>
          <w:kern w:val="0"/>
        </w:rPr>
        <w:lastRenderedPageBreak/>
        <w:tab/>
        <w:t xml:space="preserve">Finally, I continually </w:t>
      </w:r>
      <w:r w:rsidR="00A57A8C">
        <w:rPr>
          <w:rFonts w:ascii="Times New Roman" w:hAnsi="Times New Roman" w:cs="Times New Roman"/>
          <w:kern w:val="0"/>
        </w:rPr>
        <w:t xml:space="preserve">come back to the idea of a </w:t>
      </w:r>
      <w:r w:rsidR="00DD1ECA">
        <w:rPr>
          <w:rFonts w:ascii="Times New Roman" w:hAnsi="Times New Roman" w:cs="Times New Roman"/>
          <w:kern w:val="0"/>
        </w:rPr>
        <w:t>“</w:t>
      </w:r>
      <w:r w:rsidR="00A57A8C">
        <w:rPr>
          <w:rFonts w:ascii="Times New Roman" w:hAnsi="Times New Roman" w:cs="Times New Roman"/>
          <w:kern w:val="0"/>
        </w:rPr>
        <w:t>formula</w:t>
      </w:r>
      <w:r w:rsidR="00DD1ECA">
        <w:rPr>
          <w:rFonts w:ascii="Times New Roman" w:hAnsi="Times New Roman" w:cs="Times New Roman"/>
          <w:kern w:val="0"/>
        </w:rPr>
        <w:t>”</w:t>
      </w:r>
      <w:r w:rsidR="00A57A8C">
        <w:rPr>
          <w:rFonts w:ascii="Times New Roman" w:hAnsi="Times New Roman" w:cs="Times New Roman"/>
          <w:kern w:val="0"/>
        </w:rPr>
        <w:t xml:space="preserve"> that congregations </w:t>
      </w:r>
      <w:r w:rsidR="00B6152A">
        <w:rPr>
          <w:rFonts w:ascii="Times New Roman" w:hAnsi="Times New Roman" w:cs="Times New Roman"/>
          <w:kern w:val="0"/>
        </w:rPr>
        <w:t>c</w:t>
      </w:r>
      <w:r w:rsidR="00A57A8C">
        <w:rPr>
          <w:rFonts w:ascii="Times New Roman" w:hAnsi="Times New Roman" w:cs="Times New Roman"/>
          <w:kern w:val="0"/>
        </w:rPr>
        <w:t>ould</w:t>
      </w:r>
      <w:r w:rsidR="00B6152A">
        <w:rPr>
          <w:rFonts w:ascii="Times New Roman" w:hAnsi="Times New Roman" w:cs="Times New Roman"/>
          <w:kern w:val="0"/>
        </w:rPr>
        <w:t xml:space="preserve"> use to measure how well they are helping to raise up the next generation of church leaders</w:t>
      </w:r>
      <w:r w:rsidR="00A57A8C">
        <w:rPr>
          <w:rFonts w:ascii="Times New Roman" w:hAnsi="Times New Roman" w:cs="Times New Roman"/>
          <w:kern w:val="0"/>
        </w:rPr>
        <w:t xml:space="preserve">.  It might sound far too pragmatic on the surface, but </w:t>
      </w:r>
      <w:r w:rsidR="00A57A8C" w:rsidRPr="00922146">
        <w:rPr>
          <w:rFonts w:ascii="Times New Roman" w:hAnsi="Times New Roman" w:cs="Times New Roman"/>
          <w:b/>
          <w:bCs/>
          <w:i/>
          <w:iCs/>
          <w:kern w:val="0"/>
        </w:rPr>
        <w:t>we need to have some sort of metric for the average congregation to</w:t>
      </w:r>
      <w:r w:rsidR="00DD1ECA" w:rsidRPr="00922146">
        <w:rPr>
          <w:rFonts w:ascii="Times New Roman" w:hAnsi="Times New Roman" w:cs="Times New Roman"/>
          <w:b/>
          <w:bCs/>
          <w:i/>
          <w:iCs/>
          <w:kern w:val="0"/>
        </w:rPr>
        <w:t xml:space="preserve"> be able to</w:t>
      </w:r>
      <w:r w:rsidR="00A57A8C" w:rsidRPr="00922146">
        <w:rPr>
          <w:rFonts w:ascii="Times New Roman" w:hAnsi="Times New Roman" w:cs="Times New Roman"/>
          <w:b/>
          <w:bCs/>
          <w:i/>
          <w:iCs/>
          <w:kern w:val="0"/>
        </w:rPr>
        <w:t xml:space="preserve"> check themselves up against</w:t>
      </w:r>
      <w:r w:rsidR="00A57A8C">
        <w:rPr>
          <w:rFonts w:ascii="Times New Roman" w:hAnsi="Times New Roman" w:cs="Times New Roman"/>
          <w:kern w:val="0"/>
        </w:rPr>
        <w:t xml:space="preserve">.  My very rough draft of this </w:t>
      </w:r>
      <w:r w:rsidR="00DD1ECA">
        <w:rPr>
          <w:rFonts w:ascii="Times New Roman" w:hAnsi="Times New Roman" w:cs="Times New Roman"/>
          <w:kern w:val="0"/>
        </w:rPr>
        <w:t>is something like</w:t>
      </w:r>
      <w:r w:rsidR="00A57A8C">
        <w:rPr>
          <w:rFonts w:ascii="Times New Roman" w:hAnsi="Times New Roman" w:cs="Times New Roman"/>
          <w:kern w:val="0"/>
        </w:rPr>
        <w:t xml:space="preserve"> </w:t>
      </w:r>
      <w:r w:rsidR="00A57A8C" w:rsidRPr="00922146">
        <w:rPr>
          <w:rFonts w:ascii="Times New Roman" w:hAnsi="Times New Roman" w:cs="Times New Roman"/>
          <w:i/>
          <w:iCs/>
          <w:kern w:val="0"/>
        </w:rPr>
        <w:t xml:space="preserve">every ten years, every congregation should call </w:t>
      </w:r>
      <w:r w:rsidR="00DD1ECA" w:rsidRPr="00922146">
        <w:rPr>
          <w:rFonts w:ascii="Times New Roman" w:hAnsi="Times New Roman" w:cs="Times New Roman"/>
          <w:i/>
          <w:iCs/>
          <w:kern w:val="0"/>
        </w:rPr>
        <w:t xml:space="preserve">(at least) </w:t>
      </w:r>
      <w:r w:rsidR="00C07560" w:rsidRPr="00922146">
        <w:rPr>
          <w:rFonts w:ascii="Times New Roman" w:hAnsi="Times New Roman" w:cs="Times New Roman"/>
          <w:i/>
          <w:iCs/>
          <w:kern w:val="0"/>
        </w:rPr>
        <w:t>the same number of</w:t>
      </w:r>
      <w:r w:rsidR="00A57A8C" w:rsidRPr="00922146">
        <w:rPr>
          <w:rFonts w:ascii="Times New Roman" w:hAnsi="Times New Roman" w:cs="Times New Roman"/>
          <w:i/>
          <w:iCs/>
          <w:kern w:val="0"/>
        </w:rPr>
        <w:t xml:space="preserve"> people into ministry as </w:t>
      </w:r>
      <w:r w:rsidR="00C07560" w:rsidRPr="00922146">
        <w:rPr>
          <w:rFonts w:ascii="Times New Roman" w:hAnsi="Times New Roman" w:cs="Times New Roman"/>
          <w:i/>
          <w:iCs/>
          <w:kern w:val="0"/>
        </w:rPr>
        <w:t>the</w:t>
      </w:r>
      <w:r w:rsidR="00DD1ECA" w:rsidRPr="00922146">
        <w:rPr>
          <w:rFonts w:ascii="Times New Roman" w:hAnsi="Times New Roman" w:cs="Times New Roman"/>
          <w:i/>
          <w:iCs/>
          <w:kern w:val="0"/>
        </w:rPr>
        <w:t>re are</w:t>
      </w:r>
      <w:r w:rsidR="00A57A8C" w:rsidRPr="00922146">
        <w:rPr>
          <w:rFonts w:ascii="Times New Roman" w:hAnsi="Times New Roman" w:cs="Times New Roman"/>
          <w:i/>
          <w:iCs/>
          <w:kern w:val="0"/>
        </w:rPr>
        <w:t xml:space="preserve"> pastors on their staff</w:t>
      </w:r>
      <w:r w:rsidR="00A57A8C">
        <w:rPr>
          <w:rFonts w:ascii="Times New Roman" w:hAnsi="Times New Roman" w:cs="Times New Roman"/>
          <w:kern w:val="0"/>
        </w:rPr>
        <w:t xml:space="preserve">.  </w:t>
      </w:r>
      <w:r w:rsidR="00922146">
        <w:rPr>
          <w:rFonts w:ascii="Times New Roman" w:hAnsi="Times New Roman" w:cs="Times New Roman"/>
          <w:kern w:val="0"/>
        </w:rPr>
        <w:t>I</w:t>
      </w:r>
      <w:r w:rsidR="00C07560">
        <w:rPr>
          <w:rFonts w:ascii="Times New Roman" w:hAnsi="Times New Roman" w:cs="Times New Roman"/>
          <w:kern w:val="0"/>
        </w:rPr>
        <w:t>f a church has three pastors, the</w:t>
      </w:r>
      <w:r w:rsidR="00922146">
        <w:rPr>
          <w:rFonts w:ascii="Times New Roman" w:hAnsi="Times New Roman" w:cs="Times New Roman"/>
          <w:kern w:val="0"/>
        </w:rPr>
        <w:t>y should actively seek</w:t>
      </w:r>
      <w:r w:rsidR="00C07560">
        <w:rPr>
          <w:rFonts w:ascii="Times New Roman" w:hAnsi="Times New Roman" w:cs="Times New Roman"/>
          <w:kern w:val="0"/>
        </w:rPr>
        <w:t xml:space="preserve"> out three people to call into vocational ministry every ten years.  This is not a finished idea, and there are multiple details to be work</w:t>
      </w:r>
      <w:r w:rsidR="008A4764">
        <w:rPr>
          <w:rFonts w:ascii="Times New Roman" w:hAnsi="Times New Roman" w:cs="Times New Roman"/>
          <w:kern w:val="0"/>
        </w:rPr>
        <w:t>ed</w:t>
      </w:r>
      <w:r w:rsidR="00C07560">
        <w:rPr>
          <w:rFonts w:ascii="Times New Roman" w:hAnsi="Times New Roman" w:cs="Times New Roman"/>
          <w:kern w:val="0"/>
        </w:rPr>
        <w:t xml:space="preserve"> out (like what it would mean if a church </w:t>
      </w:r>
      <w:proofErr w:type="gramStart"/>
      <w:r w:rsidR="00C07560">
        <w:rPr>
          <w:rFonts w:ascii="Times New Roman" w:hAnsi="Times New Roman" w:cs="Times New Roman"/>
          <w:kern w:val="0"/>
        </w:rPr>
        <w:t>has</w:t>
      </w:r>
      <w:proofErr w:type="gramEnd"/>
      <w:r w:rsidR="00C07560">
        <w:rPr>
          <w:rFonts w:ascii="Times New Roman" w:hAnsi="Times New Roman" w:cs="Times New Roman"/>
          <w:kern w:val="0"/>
        </w:rPr>
        <w:t xml:space="preserve"> a part-time pastor on staff, etc.) but I strongly feel that </w:t>
      </w:r>
      <w:r w:rsidR="00C07560">
        <w:rPr>
          <w:rFonts w:ascii="Times New Roman" w:hAnsi="Times New Roman" w:cs="Times New Roman"/>
          <w:i/>
          <w:iCs/>
          <w:kern w:val="0"/>
        </w:rPr>
        <w:t>some sort of metric</w:t>
      </w:r>
      <w:r w:rsidR="00C07560">
        <w:rPr>
          <w:rFonts w:ascii="Times New Roman" w:hAnsi="Times New Roman" w:cs="Times New Roman"/>
          <w:kern w:val="0"/>
        </w:rPr>
        <w:t xml:space="preserve"> needs to be put in place.  We have metrics for denominational giving.  We have metrics for how many representatives</w:t>
      </w:r>
      <w:r w:rsidR="008A4764">
        <w:rPr>
          <w:rFonts w:ascii="Times New Roman" w:hAnsi="Times New Roman" w:cs="Times New Roman"/>
          <w:kern w:val="0"/>
        </w:rPr>
        <w:t xml:space="preserve"> a </w:t>
      </w:r>
      <w:r w:rsidR="00C07560">
        <w:rPr>
          <w:rFonts w:ascii="Times New Roman" w:hAnsi="Times New Roman" w:cs="Times New Roman"/>
          <w:kern w:val="0"/>
        </w:rPr>
        <w:t xml:space="preserve">church should send to denominational meetings.  Some churches even have </w:t>
      </w:r>
      <w:r w:rsidR="00DD1ECA">
        <w:rPr>
          <w:rFonts w:ascii="Times New Roman" w:hAnsi="Times New Roman" w:cs="Times New Roman"/>
          <w:kern w:val="0"/>
        </w:rPr>
        <w:t>internal</w:t>
      </w:r>
      <w:r w:rsidR="00C07560">
        <w:rPr>
          <w:rFonts w:ascii="Times New Roman" w:hAnsi="Times New Roman" w:cs="Times New Roman"/>
          <w:kern w:val="0"/>
        </w:rPr>
        <w:t xml:space="preserve"> metrics about how many people congregation members have shared their faith with.  These are </w:t>
      </w:r>
      <w:r w:rsidR="00DD1ECA">
        <w:rPr>
          <w:rFonts w:ascii="Times New Roman" w:hAnsi="Times New Roman" w:cs="Times New Roman"/>
          <w:kern w:val="0"/>
        </w:rPr>
        <w:t xml:space="preserve">not </w:t>
      </w:r>
      <w:r w:rsidR="00C07560">
        <w:rPr>
          <w:rFonts w:ascii="Times New Roman" w:hAnsi="Times New Roman" w:cs="Times New Roman"/>
          <w:kern w:val="0"/>
        </w:rPr>
        <w:t xml:space="preserve">meant to be unbreakable laws, but helpful guidelines to encourage growth in healthy directions.  </w:t>
      </w:r>
    </w:p>
    <w:p w14:paraId="1A35173C" w14:textId="5E0D0621" w:rsidR="00E6786E" w:rsidRPr="003579C2" w:rsidRDefault="00DD1ECA" w:rsidP="0093641D">
      <w:pPr>
        <w:spacing w:line="480" w:lineRule="auto"/>
        <w:ind w:firstLine="720"/>
        <w:rPr>
          <w:rFonts w:ascii="Times New Roman" w:hAnsi="Times New Roman" w:cs="Times New Roman"/>
        </w:rPr>
      </w:pPr>
      <w:r>
        <w:rPr>
          <w:rFonts w:ascii="Times New Roman" w:hAnsi="Times New Roman" w:cs="Times New Roman"/>
          <w:kern w:val="0"/>
        </w:rPr>
        <w:t>“Healthy direction” is the goal.  And we</w:t>
      </w:r>
      <w:r w:rsidR="00C07560">
        <w:rPr>
          <w:rFonts w:ascii="Times New Roman" w:hAnsi="Times New Roman" w:cs="Times New Roman"/>
          <w:kern w:val="0"/>
        </w:rPr>
        <w:t xml:space="preserve"> (the Church) have not been growing in a healthy direction when it comes to vocational ministry.  We need to start to “feel the pain” of this so that we start to act</w:t>
      </w:r>
      <w:r>
        <w:rPr>
          <w:rFonts w:ascii="Times New Roman" w:hAnsi="Times New Roman" w:cs="Times New Roman"/>
          <w:kern w:val="0"/>
        </w:rPr>
        <w:t>,</w:t>
      </w:r>
      <w:r w:rsidR="00C07560">
        <w:rPr>
          <w:rFonts w:ascii="Times New Roman" w:hAnsi="Times New Roman" w:cs="Times New Roman"/>
          <w:kern w:val="0"/>
        </w:rPr>
        <w:t xml:space="preserve"> or else soon we will find that empty pews are far less of a problem than empty pulpits.</w:t>
      </w:r>
      <w:r w:rsidR="00922146" w:rsidRPr="003579C2">
        <w:rPr>
          <w:rFonts w:ascii="Times New Roman" w:hAnsi="Times New Roman" w:cs="Times New Roman"/>
        </w:rPr>
        <w:t xml:space="preserve"> </w:t>
      </w:r>
      <w:r w:rsidR="00E6786E" w:rsidRPr="003579C2">
        <w:rPr>
          <w:rFonts w:ascii="Times New Roman" w:hAnsi="Times New Roman" w:cs="Times New Roman"/>
        </w:rPr>
        <w:br w:type="page"/>
      </w:r>
    </w:p>
    <w:p w14:paraId="08A33C4D" w14:textId="5C5FB540" w:rsidR="004C5885" w:rsidRPr="00AD033C" w:rsidRDefault="004C5885" w:rsidP="004C5885">
      <w:pPr>
        <w:jc w:val="center"/>
        <w:rPr>
          <w:rFonts w:ascii="Times New Roman" w:hAnsi="Times New Roman" w:cs="Times New Roman"/>
          <w:b/>
          <w:bCs/>
        </w:rPr>
      </w:pPr>
      <w:r w:rsidRPr="00AD033C">
        <w:rPr>
          <w:rFonts w:ascii="Times New Roman" w:hAnsi="Times New Roman" w:cs="Times New Roman"/>
          <w:b/>
          <w:bCs/>
        </w:rPr>
        <w:lastRenderedPageBreak/>
        <w:t>Bibliography</w:t>
      </w:r>
    </w:p>
    <w:p w14:paraId="61C5E14A" w14:textId="77777777" w:rsidR="004C5885" w:rsidRPr="003579C2" w:rsidRDefault="004C5885" w:rsidP="004C5885">
      <w:pPr>
        <w:jc w:val="center"/>
        <w:rPr>
          <w:rFonts w:ascii="Times New Roman" w:hAnsi="Times New Roman" w:cs="Times New Roman"/>
        </w:rPr>
      </w:pPr>
    </w:p>
    <w:p w14:paraId="04A41E6E" w14:textId="77777777" w:rsidR="0093641D" w:rsidRPr="006C02EE" w:rsidRDefault="0093641D" w:rsidP="0015164E">
      <w:pPr>
        <w:spacing w:after="200"/>
        <w:ind w:left="720" w:hanging="720"/>
        <w:rPr>
          <w:rStyle w:val="Hyperlink"/>
          <w:rFonts w:ascii="Times New Roman" w:eastAsia="Times New Roman" w:hAnsi="Times New Roman" w:cs="Times New Roman"/>
          <w:sz w:val="22"/>
          <w:szCs w:val="22"/>
        </w:rPr>
      </w:pPr>
      <w:r w:rsidRPr="006C02EE">
        <w:rPr>
          <w:rFonts w:ascii="Times New Roman" w:eastAsia="Times New Roman" w:hAnsi="Times New Roman" w:cs="Times New Roman"/>
          <w:color w:val="222222"/>
          <w:sz w:val="22"/>
          <w:szCs w:val="22"/>
        </w:rPr>
        <w:t xml:space="preserve">Association of Theological Schools. </w:t>
      </w:r>
      <w:r w:rsidRPr="006C02EE">
        <w:rPr>
          <w:rFonts w:ascii="Times New Roman" w:eastAsia="Times New Roman" w:hAnsi="Times New Roman" w:cs="Times New Roman"/>
          <w:i/>
          <w:iCs/>
          <w:color w:val="222222"/>
          <w:sz w:val="22"/>
          <w:szCs w:val="22"/>
        </w:rPr>
        <w:t xml:space="preserve">Annual Data Tables 2021-2022,  </w:t>
      </w:r>
      <w:hyperlink r:id="rId8" w:history="1">
        <w:r w:rsidRPr="006C02EE">
          <w:rPr>
            <w:rStyle w:val="Hyperlink"/>
            <w:rFonts w:ascii="Times New Roman" w:eastAsia="Times New Roman" w:hAnsi="Times New Roman" w:cs="Times New Roman"/>
            <w:sz w:val="22"/>
            <w:szCs w:val="22"/>
          </w:rPr>
          <w:t>https://www.ats.edu/files/galleries/2021-2022_Annual_Data_Tables.pdf</w:t>
        </w:r>
      </w:hyperlink>
    </w:p>
    <w:p w14:paraId="75C41951" w14:textId="77777777" w:rsidR="006C02EE" w:rsidRPr="006C02EE" w:rsidRDefault="006C02EE" w:rsidP="006C02EE">
      <w:pPr>
        <w:pStyle w:val="NormalWeb"/>
        <w:spacing w:before="0" w:beforeAutospacing="0" w:after="240" w:afterAutospacing="0"/>
        <w:ind w:left="567" w:hanging="567"/>
        <w:rPr>
          <w:rStyle w:val="apple-converted-space"/>
          <w:color w:val="000000"/>
          <w:sz w:val="22"/>
          <w:szCs w:val="22"/>
        </w:rPr>
      </w:pPr>
      <w:proofErr w:type="spellStart"/>
      <w:r w:rsidRPr="006C02EE">
        <w:rPr>
          <w:rStyle w:val="apple-converted-space"/>
          <w:color w:val="000000"/>
          <w:sz w:val="22"/>
          <w:szCs w:val="22"/>
        </w:rPr>
        <w:t>Bethge</w:t>
      </w:r>
      <w:proofErr w:type="spellEnd"/>
      <w:r w:rsidRPr="006C02EE">
        <w:rPr>
          <w:rStyle w:val="apple-converted-space"/>
          <w:color w:val="000000"/>
          <w:sz w:val="22"/>
          <w:szCs w:val="22"/>
        </w:rPr>
        <w:t xml:space="preserve">, Eberhard. </w:t>
      </w:r>
      <w:r w:rsidRPr="006C02EE">
        <w:rPr>
          <w:rStyle w:val="apple-converted-space"/>
          <w:i/>
          <w:iCs/>
          <w:color w:val="000000"/>
          <w:sz w:val="22"/>
          <w:szCs w:val="22"/>
        </w:rPr>
        <w:t>Dietrich Bonhoeffer: Theologian, Christian, Man for His Times: A Biography.</w:t>
      </w:r>
      <w:r w:rsidRPr="006C02EE">
        <w:rPr>
          <w:rStyle w:val="apple-converted-space"/>
          <w:color w:val="000000"/>
          <w:sz w:val="22"/>
          <w:szCs w:val="22"/>
        </w:rPr>
        <w:t xml:space="preserve"> Minneapolis, MN: Fortress Press, 2000.</w:t>
      </w:r>
    </w:p>
    <w:p w14:paraId="7DA100F3" w14:textId="77777777" w:rsidR="0093641D" w:rsidRPr="006C02EE" w:rsidRDefault="0093641D" w:rsidP="0015164E">
      <w:pPr>
        <w:pStyle w:val="NormalWeb"/>
        <w:spacing w:after="200" w:afterAutospacing="0"/>
        <w:ind w:left="720" w:hanging="720"/>
        <w:rPr>
          <w:rStyle w:val="apple-converted-space"/>
          <w:color w:val="000000"/>
          <w:sz w:val="22"/>
          <w:szCs w:val="22"/>
        </w:rPr>
      </w:pPr>
      <w:r w:rsidRPr="006C02EE">
        <w:rPr>
          <w:color w:val="000000"/>
          <w:sz w:val="22"/>
          <w:szCs w:val="22"/>
        </w:rPr>
        <w:t>Bolsinger, Tod.</w:t>
      </w:r>
      <w:r w:rsidRPr="006C02EE">
        <w:rPr>
          <w:rStyle w:val="apple-converted-space"/>
          <w:color w:val="000000"/>
          <w:sz w:val="22"/>
          <w:szCs w:val="22"/>
        </w:rPr>
        <w:t> </w:t>
      </w:r>
      <w:r w:rsidRPr="006C02EE">
        <w:rPr>
          <w:i/>
          <w:iCs/>
          <w:color w:val="000000"/>
          <w:sz w:val="22"/>
          <w:szCs w:val="22"/>
        </w:rPr>
        <w:t>Canoeing the Mountains: Christian Leadership in Charted Territory</w:t>
      </w:r>
      <w:r w:rsidRPr="006C02EE">
        <w:rPr>
          <w:color w:val="000000"/>
          <w:sz w:val="22"/>
          <w:szCs w:val="22"/>
        </w:rPr>
        <w:t>. Downers Grove, Il: Intervarsity Press, 2015.</w:t>
      </w:r>
      <w:r w:rsidRPr="006C02EE">
        <w:rPr>
          <w:rStyle w:val="apple-converted-space"/>
          <w:color w:val="000000"/>
          <w:sz w:val="22"/>
          <w:szCs w:val="22"/>
        </w:rPr>
        <w:t> </w:t>
      </w:r>
    </w:p>
    <w:p w14:paraId="1D2FEF91" w14:textId="77777777" w:rsidR="00CC68BB" w:rsidRPr="006C02EE" w:rsidRDefault="00CC68BB" w:rsidP="0015164E">
      <w:pPr>
        <w:pStyle w:val="NormalWeb"/>
        <w:spacing w:before="0" w:beforeAutospacing="0" w:after="200" w:afterAutospacing="0"/>
        <w:ind w:left="720" w:hanging="720"/>
        <w:rPr>
          <w:rStyle w:val="apple-converted-space"/>
          <w:color w:val="000000"/>
          <w:sz w:val="22"/>
          <w:szCs w:val="22"/>
        </w:rPr>
      </w:pPr>
      <w:proofErr w:type="spellStart"/>
      <w:r w:rsidRPr="006C02EE">
        <w:rPr>
          <w:rStyle w:val="apple-converted-space"/>
          <w:color w:val="000000"/>
          <w:sz w:val="22"/>
          <w:szCs w:val="22"/>
        </w:rPr>
        <w:t>Campolo</w:t>
      </w:r>
      <w:proofErr w:type="spellEnd"/>
      <w:r w:rsidRPr="006C02EE">
        <w:rPr>
          <w:rStyle w:val="apple-converted-space"/>
          <w:color w:val="000000"/>
          <w:sz w:val="22"/>
          <w:szCs w:val="22"/>
        </w:rPr>
        <w:t xml:space="preserve">, Tony. </w:t>
      </w:r>
      <w:r w:rsidRPr="006C02EE">
        <w:rPr>
          <w:rStyle w:val="apple-converted-space"/>
          <w:i/>
          <w:iCs/>
          <w:color w:val="000000"/>
          <w:sz w:val="22"/>
          <w:szCs w:val="22"/>
        </w:rPr>
        <w:t xml:space="preserve">A New and Biblical Way to Extend a Call to Ministry.  </w:t>
      </w:r>
      <w:r w:rsidRPr="006C02EE">
        <w:rPr>
          <w:rStyle w:val="apple-converted-space"/>
          <w:color w:val="000000"/>
          <w:sz w:val="22"/>
          <w:szCs w:val="22"/>
        </w:rPr>
        <w:t xml:space="preserve">Essay and Donation Request Letter.  2014 (republished 2017).  Unpublished.  Copy can be attained through the </w:t>
      </w:r>
      <w:proofErr w:type="spellStart"/>
      <w:r w:rsidRPr="006C02EE">
        <w:rPr>
          <w:rStyle w:val="apple-converted-space"/>
          <w:color w:val="000000"/>
          <w:sz w:val="22"/>
          <w:szCs w:val="22"/>
        </w:rPr>
        <w:t>Campolo</w:t>
      </w:r>
      <w:proofErr w:type="spellEnd"/>
      <w:r w:rsidRPr="006C02EE">
        <w:rPr>
          <w:rStyle w:val="apple-converted-space"/>
          <w:color w:val="000000"/>
          <w:sz w:val="22"/>
          <w:szCs w:val="22"/>
        </w:rPr>
        <w:t xml:space="preserve"> Center for Ministry or found at the following link: </w:t>
      </w:r>
      <w:hyperlink r:id="rId9" w:history="1">
        <w:r w:rsidRPr="006C02EE">
          <w:rPr>
            <w:rStyle w:val="Hyperlink"/>
            <w:sz w:val="22"/>
            <w:szCs w:val="22"/>
          </w:rPr>
          <w:t>https://drive.google.com/file/d/1XF1IpDWz3CEn_3O2o8so1IlDIO-lULA6/view?usp=share_link</w:t>
        </w:r>
      </w:hyperlink>
      <w:r w:rsidRPr="006C02EE">
        <w:rPr>
          <w:rStyle w:val="apple-converted-space"/>
          <w:color w:val="000000"/>
          <w:sz w:val="22"/>
          <w:szCs w:val="22"/>
        </w:rPr>
        <w:t xml:space="preserve">  </w:t>
      </w:r>
    </w:p>
    <w:p w14:paraId="59217BF5" w14:textId="77777777" w:rsidR="0093641D" w:rsidRPr="006C02EE" w:rsidRDefault="0093641D" w:rsidP="0015164E">
      <w:pPr>
        <w:spacing w:after="200"/>
        <w:ind w:left="720" w:hanging="720"/>
        <w:rPr>
          <w:rFonts w:ascii="Times New Roman" w:eastAsia="Times New Roman" w:hAnsi="Times New Roman" w:cs="Times New Roman"/>
          <w:color w:val="222222"/>
          <w:sz w:val="22"/>
          <w:szCs w:val="22"/>
        </w:rPr>
      </w:pPr>
      <w:r w:rsidRPr="006C02EE">
        <w:rPr>
          <w:rFonts w:ascii="Times New Roman" w:hAnsi="Times New Roman" w:cs="Times New Roman"/>
          <w:sz w:val="22"/>
          <w:szCs w:val="22"/>
        </w:rPr>
        <w:t xml:space="preserve">Cloud, Dr. Henry, and Townsend, Dr John.  </w:t>
      </w:r>
      <w:r w:rsidRPr="006C02EE">
        <w:rPr>
          <w:rFonts w:ascii="Times New Roman" w:hAnsi="Times New Roman" w:cs="Times New Roman"/>
          <w:i/>
          <w:iCs/>
          <w:sz w:val="22"/>
          <w:szCs w:val="22"/>
        </w:rPr>
        <w:t>Boundaries: When to Say Yes, How to Say No to Take Control of Your Life (Expanded Edition).</w:t>
      </w:r>
      <w:r w:rsidRPr="006C02EE">
        <w:rPr>
          <w:rFonts w:ascii="Times New Roman" w:hAnsi="Times New Roman" w:cs="Times New Roman"/>
          <w:sz w:val="22"/>
          <w:szCs w:val="22"/>
        </w:rPr>
        <w:t xml:space="preserve"> Grand Rapids, MI: Zondervan, 2017.</w:t>
      </w:r>
    </w:p>
    <w:p w14:paraId="09DC7DFA" w14:textId="77777777" w:rsidR="0093641D" w:rsidRPr="006C02EE" w:rsidRDefault="0093641D" w:rsidP="0015164E">
      <w:pPr>
        <w:pStyle w:val="FootnoteText"/>
        <w:spacing w:after="200"/>
        <w:ind w:left="720" w:hanging="720"/>
        <w:rPr>
          <w:rFonts w:ascii="Times New Roman" w:hAnsi="Times New Roman" w:cs="Times New Roman"/>
          <w:sz w:val="22"/>
          <w:szCs w:val="22"/>
        </w:rPr>
      </w:pPr>
      <w:proofErr w:type="spellStart"/>
      <w:r w:rsidRPr="006C02EE">
        <w:rPr>
          <w:rFonts w:ascii="Times New Roman" w:hAnsi="Times New Roman" w:cs="Times New Roman"/>
          <w:sz w:val="22"/>
          <w:szCs w:val="22"/>
        </w:rPr>
        <w:t>Kinnaman</w:t>
      </w:r>
      <w:proofErr w:type="spellEnd"/>
      <w:r w:rsidRPr="006C02EE">
        <w:rPr>
          <w:rFonts w:ascii="Times New Roman" w:hAnsi="Times New Roman" w:cs="Times New Roman"/>
          <w:sz w:val="22"/>
          <w:szCs w:val="22"/>
        </w:rPr>
        <w:t xml:space="preserve">, David. </w:t>
      </w:r>
      <w:r w:rsidRPr="006C02EE">
        <w:rPr>
          <w:rFonts w:ascii="Times New Roman" w:hAnsi="Times New Roman" w:cs="Times New Roman"/>
          <w:i/>
          <w:iCs/>
          <w:sz w:val="22"/>
          <w:szCs w:val="22"/>
        </w:rPr>
        <w:t>The Aging of America’s Pastors.</w:t>
      </w:r>
      <w:r w:rsidRPr="006C02EE">
        <w:rPr>
          <w:rFonts w:ascii="Times New Roman" w:hAnsi="Times New Roman" w:cs="Times New Roman"/>
          <w:sz w:val="22"/>
          <w:szCs w:val="22"/>
        </w:rPr>
        <w:t xml:space="preserve"> </w:t>
      </w:r>
      <w:proofErr w:type="spellStart"/>
      <w:r w:rsidRPr="006C02EE">
        <w:rPr>
          <w:rFonts w:ascii="Times New Roman" w:hAnsi="Times New Roman" w:cs="Times New Roman"/>
          <w:sz w:val="22"/>
          <w:szCs w:val="22"/>
        </w:rPr>
        <w:t>Barna</w:t>
      </w:r>
      <w:proofErr w:type="spellEnd"/>
      <w:r w:rsidRPr="006C02EE">
        <w:rPr>
          <w:rFonts w:ascii="Times New Roman" w:hAnsi="Times New Roman" w:cs="Times New Roman"/>
          <w:sz w:val="22"/>
          <w:szCs w:val="22"/>
        </w:rPr>
        <w:t xml:space="preserve"> Group. March 1, 2017, </w:t>
      </w:r>
      <w:hyperlink r:id="rId10" w:history="1">
        <w:r w:rsidRPr="006C02EE">
          <w:rPr>
            <w:rStyle w:val="Hyperlink"/>
            <w:rFonts w:ascii="Times New Roman" w:hAnsi="Times New Roman" w:cs="Times New Roman"/>
            <w:sz w:val="22"/>
            <w:szCs w:val="22"/>
          </w:rPr>
          <w:t>https://www/barna.com/research/aging-americas-pastors</w:t>
        </w:r>
      </w:hyperlink>
      <w:r w:rsidRPr="006C02EE">
        <w:rPr>
          <w:rFonts w:ascii="Times New Roman" w:hAnsi="Times New Roman" w:cs="Times New Roman"/>
          <w:sz w:val="22"/>
          <w:szCs w:val="22"/>
        </w:rPr>
        <w:t xml:space="preserve">.   </w:t>
      </w:r>
    </w:p>
    <w:p w14:paraId="1BEE94E7" w14:textId="77777777" w:rsidR="0093641D" w:rsidRPr="006C02EE" w:rsidRDefault="0093641D" w:rsidP="0015164E">
      <w:pPr>
        <w:spacing w:after="200"/>
        <w:ind w:left="720" w:hanging="720"/>
        <w:rPr>
          <w:rFonts w:ascii="Times New Roman" w:eastAsia="Times New Roman" w:hAnsi="Times New Roman" w:cs="Times New Roman"/>
          <w:color w:val="222222"/>
          <w:sz w:val="22"/>
          <w:szCs w:val="22"/>
        </w:rPr>
      </w:pPr>
      <w:proofErr w:type="spellStart"/>
      <w:r w:rsidRPr="006C02EE">
        <w:rPr>
          <w:rFonts w:ascii="Times New Roman" w:hAnsi="Times New Roman" w:cs="Times New Roman"/>
          <w:sz w:val="22"/>
          <w:szCs w:val="22"/>
        </w:rPr>
        <w:t>Kinnaman</w:t>
      </w:r>
      <w:proofErr w:type="spellEnd"/>
      <w:r w:rsidRPr="006C02EE">
        <w:rPr>
          <w:rFonts w:ascii="Times New Roman" w:hAnsi="Times New Roman" w:cs="Times New Roman"/>
          <w:sz w:val="22"/>
          <w:szCs w:val="22"/>
        </w:rPr>
        <w:t xml:space="preserve">, David. </w:t>
      </w:r>
      <w:r w:rsidRPr="006C02EE">
        <w:rPr>
          <w:rFonts w:ascii="Times New Roman" w:hAnsi="Times New Roman" w:cs="Times New Roman"/>
          <w:i/>
          <w:iCs/>
          <w:sz w:val="22"/>
          <w:szCs w:val="22"/>
        </w:rPr>
        <w:t>New Data Shows Hopeful Increase in Pastors’ Confidence &amp; Satisfaction.</w:t>
      </w:r>
      <w:r w:rsidRPr="006C02EE">
        <w:rPr>
          <w:rFonts w:ascii="Times New Roman" w:hAnsi="Times New Roman" w:cs="Times New Roman"/>
          <w:sz w:val="22"/>
          <w:szCs w:val="22"/>
        </w:rPr>
        <w:t xml:space="preserve"> </w:t>
      </w:r>
      <w:proofErr w:type="spellStart"/>
      <w:r w:rsidRPr="006C02EE">
        <w:rPr>
          <w:rFonts w:ascii="Times New Roman" w:hAnsi="Times New Roman" w:cs="Times New Roman"/>
          <w:sz w:val="22"/>
          <w:szCs w:val="22"/>
        </w:rPr>
        <w:t>Barna</w:t>
      </w:r>
      <w:proofErr w:type="spellEnd"/>
      <w:r w:rsidRPr="006C02EE">
        <w:rPr>
          <w:rFonts w:ascii="Times New Roman" w:hAnsi="Times New Roman" w:cs="Times New Roman"/>
          <w:sz w:val="22"/>
          <w:szCs w:val="22"/>
        </w:rPr>
        <w:t xml:space="preserve"> Group. March 6, 2024.  </w:t>
      </w:r>
      <w:hyperlink r:id="rId11" w:history="1">
        <w:r w:rsidRPr="006C02EE">
          <w:rPr>
            <w:rStyle w:val="Hyperlink"/>
            <w:rFonts w:ascii="Times New Roman" w:eastAsia="Times New Roman" w:hAnsi="Times New Roman" w:cs="Times New Roman"/>
            <w:sz w:val="22"/>
            <w:szCs w:val="22"/>
          </w:rPr>
          <w:t>https://www.barna.com/research/hopeful-increases-pastors/</w:t>
        </w:r>
      </w:hyperlink>
    </w:p>
    <w:p w14:paraId="325A6931" w14:textId="77777777" w:rsidR="0093641D" w:rsidRPr="006C02EE" w:rsidRDefault="0093641D" w:rsidP="0015164E">
      <w:pPr>
        <w:pStyle w:val="NormalWeb"/>
        <w:spacing w:before="0" w:beforeAutospacing="0" w:after="200" w:afterAutospacing="0"/>
        <w:ind w:left="720" w:hanging="720"/>
        <w:rPr>
          <w:color w:val="000000"/>
          <w:sz w:val="22"/>
          <w:szCs w:val="22"/>
        </w:rPr>
      </w:pPr>
      <w:r w:rsidRPr="006C02EE">
        <w:rPr>
          <w:color w:val="000000"/>
          <w:sz w:val="22"/>
          <w:szCs w:val="22"/>
        </w:rPr>
        <w:t xml:space="preserve">Lewis, Michael.  </w:t>
      </w:r>
      <w:r w:rsidRPr="006C02EE">
        <w:rPr>
          <w:i/>
          <w:iCs/>
          <w:color w:val="000000"/>
          <w:sz w:val="22"/>
          <w:szCs w:val="22"/>
        </w:rPr>
        <w:t>Moneyball: The Art of Winning an Unfair Game.</w:t>
      </w:r>
      <w:r w:rsidRPr="006C02EE">
        <w:rPr>
          <w:color w:val="000000"/>
          <w:sz w:val="22"/>
          <w:szCs w:val="22"/>
        </w:rPr>
        <w:t xml:space="preserve"> New York, NY: W.W. Norton &amp; Company, 2004.</w:t>
      </w:r>
    </w:p>
    <w:p w14:paraId="38A3A4C1" w14:textId="77777777" w:rsidR="00A57A8C" w:rsidRPr="006C02EE" w:rsidRDefault="00A57A8C" w:rsidP="0015164E">
      <w:pPr>
        <w:pStyle w:val="NormalWeb"/>
        <w:spacing w:before="0" w:beforeAutospacing="0" w:after="200" w:afterAutospacing="0"/>
        <w:ind w:left="720" w:hanging="720"/>
        <w:rPr>
          <w:color w:val="000000"/>
          <w:sz w:val="22"/>
          <w:szCs w:val="22"/>
        </w:rPr>
      </w:pPr>
      <w:r w:rsidRPr="006C02EE">
        <w:rPr>
          <w:color w:val="000000"/>
          <w:sz w:val="22"/>
          <w:szCs w:val="22"/>
        </w:rPr>
        <w:t xml:space="preserve">McKnight, Scot and Barringer, Laura. </w:t>
      </w:r>
      <w:r w:rsidRPr="006C02EE">
        <w:rPr>
          <w:i/>
          <w:iCs/>
          <w:color w:val="000000"/>
          <w:sz w:val="22"/>
          <w:szCs w:val="22"/>
        </w:rPr>
        <w:t xml:space="preserve">A Church Called Tov: Forming a Goodness Culture that Resists Abuses of Power and Promotes Healing. </w:t>
      </w:r>
      <w:r w:rsidRPr="006C02EE">
        <w:rPr>
          <w:color w:val="000000"/>
          <w:sz w:val="22"/>
          <w:szCs w:val="22"/>
        </w:rPr>
        <w:t>Carol Stream, Il: Tyndale Momentum, 2020.</w:t>
      </w:r>
    </w:p>
    <w:p w14:paraId="5ABBEBED" w14:textId="10D8F278" w:rsidR="00AB4A9E" w:rsidRPr="006C02EE" w:rsidRDefault="008A4764" w:rsidP="0015164E">
      <w:pPr>
        <w:spacing w:after="200"/>
        <w:ind w:left="720" w:hanging="720"/>
        <w:rPr>
          <w:rFonts w:ascii="Times New Roman" w:eastAsia="Times New Roman" w:hAnsi="Times New Roman" w:cs="Times New Roman"/>
          <w:color w:val="000000"/>
          <w:kern w:val="0"/>
          <w:sz w:val="22"/>
          <w:szCs w:val="22"/>
          <w14:ligatures w14:val="none"/>
        </w:rPr>
      </w:pPr>
      <w:r w:rsidRPr="006C02EE">
        <w:rPr>
          <w:rFonts w:ascii="Times New Roman" w:eastAsia="Times New Roman" w:hAnsi="Times New Roman" w:cs="Times New Roman"/>
          <w:i/>
          <w:iCs/>
          <w:color w:val="000000"/>
          <w:kern w:val="0"/>
          <w:sz w:val="22"/>
          <w:szCs w:val="22"/>
          <w14:ligatures w14:val="none"/>
        </w:rPr>
        <w:t>Moneyball</w:t>
      </w:r>
      <w:r w:rsidR="00AB4A9E" w:rsidRPr="006C02EE">
        <w:rPr>
          <w:rFonts w:ascii="Times New Roman" w:eastAsia="Times New Roman" w:hAnsi="Times New Roman" w:cs="Times New Roman"/>
          <w:color w:val="000000"/>
          <w:kern w:val="0"/>
          <w:sz w:val="22"/>
          <w:szCs w:val="22"/>
          <w14:ligatures w14:val="none"/>
        </w:rPr>
        <w:t>, directed by Bennett Miller (2011; Culver City, CA: Columbia P</w:t>
      </w:r>
      <w:r w:rsidRPr="006C02EE">
        <w:rPr>
          <w:rFonts w:ascii="Times New Roman" w:eastAsia="Times New Roman" w:hAnsi="Times New Roman" w:cs="Times New Roman"/>
          <w:color w:val="000000"/>
          <w:kern w:val="0"/>
          <w:sz w:val="22"/>
          <w:szCs w:val="22"/>
          <w14:ligatures w14:val="none"/>
        </w:rPr>
        <w:t>ic</w:t>
      </w:r>
      <w:r w:rsidR="00AB4A9E" w:rsidRPr="006C02EE">
        <w:rPr>
          <w:rFonts w:ascii="Times New Roman" w:eastAsia="Times New Roman" w:hAnsi="Times New Roman" w:cs="Times New Roman"/>
          <w:color w:val="000000"/>
          <w:kern w:val="0"/>
          <w:sz w:val="22"/>
          <w:szCs w:val="22"/>
          <w14:ligatures w14:val="none"/>
        </w:rPr>
        <w:t xml:space="preserve">tures, </w:t>
      </w:r>
      <w:r w:rsidRPr="006C02EE">
        <w:rPr>
          <w:rFonts w:ascii="Times New Roman" w:eastAsia="Times New Roman" w:hAnsi="Times New Roman" w:cs="Times New Roman"/>
          <w:color w:val="000000"/>
          <w:kern w:val="0"/>
          <w:sz w:val="22"/>
          <w:szCs w:val="22"/>
          <w14:ligatures w14:val="none"/>
        </w:rPr>
        <w:t>2011</w:t>
      </w:r>
      <w:r w:rsidR="00AB4A9E" w:rsidRPr="006C02EE">
        <w:rPr>
          <w:rFonts w:ascii="Times New Roman" w:eastAsia="Times New Roman" w:hAnsi="Times New Roman" w:cs="Times New Roman"/>
          <w:color w:val="000000"/>
          <w:kern w:val="0"/>
          <w:sz w:val="22"/>
          <w:szCs w:val="22"/>
          <w14:ligatures w14:val="none"/>
        </w:rPr>
        <w:t xml:space="preserve">), </w:t>
      </w:r>
      <w:r w:rsidRPr="006C02EE">
        <w:rPr>
          <w:rFonts w:ascii="Times New Roman" w:eastAsia="Times New Roman" w:hAnsi="Times New Roman" w:cs="Times New Roman"/>
          <w:color w:val="000000"/>
          <w:kern w:val="0"/>
          <w:sz w:val="22"/>
          <w:szCs w:val="22"/>
          <w14:ligatures w14:val="none"/>
        </w:rPr>
        <w:t>theatrical</w:t>
      </w:r>
      <w:r w:rsidR="00AB4A9E" w:rsidRPr="006C02EE">
        <w:rPr>
          <w:rFonts w:ascii="Times New Roman" w:eastAsia="Times New Roman" w:hAnsi="Times New Roman" w:cs="Times New Roman"/>
          <w:color w:val="000000"/>
          <w:kern w:val="0"/>
          <w:sz w:val="22"/>
          <w:szCs w:val="22"/>
          <w14:ligatures w14:val="none"/>
        </w:rPr>
        <w:t>.</w:t>
      </w:r>
    </w:p>
    <w:p w14:paraId="7DEA9FF4" w14:textId="77777777" w:rsidR="0093641D" w:rsidRPr="006C02EE" w:rsidRDefault="0093641D" w:rsidP="0015164E">
      <w:pPr>
        <w:spacing w:after="200"/>
        <w:ind w:left="720" w:hanging="720"/>
        <w:rPr>
          <w:rFonts w:ascii="Times New Roman" w:hAnsi="Times New Roman" w:cs="Times New Roman"/>
          <w:sz w:val="22"/>
          <w:szCs w:val="22"/>
        </w:rPr>
      </w:pPr>
      <w:r w:rsidRPr="006C02EE">
        <w:rPr>
          <w:rFonts w:ascii="Times New Roman" w:hAnsi="Times New Roman" w:cs="Times New Roman"/>
          <w:sz w:val="22"/>
          <w:szCs w:val="22"/>
        </w:rPr>
        <w:t xml:space="preserve">Pace, Scott and Pruitt, Shane. </w:t>
      </w:r>
      <w:r w:rsidRPr="006C02EE">
        <w:rPr>
          <w:rFonts w:ascii="Times New Roman" w:hAnsi="Times New Roman" w:cs="Times New Roman"/>
          <w:i/>
          <w:iCs/>
          <w:sz w:val="22"/>
          <w:szCs w:val="22"/>
        </w:rPr>
        <w:t>Calling Out the Called: Discipling Those Called to Ministry Leadership.</w:t>
      </w:r>
      <w:r w:rsidRPr="006C02EE">
        <w:rPr>
          <w:rFonts w:ascii="Times New Roman" w:hAnsi="Times New Roman" w:cs="Times New Roman"/>
          <w:sz w:val="22"/>
          <w:szCs w:val="22"/>
        </w:rPr>
        <w:t xml:space="preserve"> Nashville, TN: B&amp;H Publishing Group, 2022.</w:t>
      </w:r>
    </w:p>
    <w:p w14:paraId="2D07447C" w14:textId="77777777" w:rsidR="0093641D" w:rsidRPr="006C02EE" w:rsidRDefault="0093641D" w:rsidP="0015164E">
      <w:pPr>
        <w:spacing w:after="200"/>
        <w:ind w:left="720" w:hanging="720"/>
        <w:rPr>
          <w:rFonts w:ascii="Times New Roman" w:eastAsia="Times New Roman" w:hAnsi="Times New Roman" w:cs="Times New Roman"/>
          <w:color w:val="000000"/>
          <w:sz w:val="22"/>
          <w:szCs w:val="22"/>
        </w:rPr>
      </w:pPr>
      <w:r w:rsidRPr="006C02EE">
        <w:rPr>
          <w:rFonts w:ascii="Times New Roman" w:eastAsia="Times New Roman" w:hAnsi="Times New Roman" w:cs="Times New Roman"/>
          <w:color w:val="000000"/>
          <w:sz w:val="22"/>
          <w:szCs w:val="22"/>
        </w:rPr>
        <w:t xml:space="preserve">Peterson, Eugene. </w:t>
      </w:r>
      <w:r w:rsidRPr="006C02EE">
        <w:rPr>
          <w:rFonts w:ascii="Times New Roman" w:eastAsia="Times New Roman" w:hAnsi="Times New Roman" w:cs="Times New Roman"/>
          <w:i/>
          <w:color w:val="000000"/>
          <w:sz w:val="22"/>
          <w:szCs w:val="22"/>
        </w:rPr>
        <w:t xml:space="preserve">The Pastor: A Memoir. </w:t>
      </w:r>
      <w:r w:rsidRPr="006C02EE">
        <w:rPr>
          <w:rFonts w:ascii="Times New Roman" w:eastAsia="Times New Roman" w:hAnsi="Times New Roman" w:cs="Times New Roman"/>
          <w:iCs/>
          <w:color w:val="000000"/>
          <w:sz w:val="22"/>
          <w:szCs w:val="22"/>
        </w:rPr>
        <w:t xml:space="preserve">New York, NY.  </w:t>
      </w:r>
      <w:proofErr w:type="spellStart"/>
      <w:r w:rsidRPr="006C02EE">
        <w:rPr>
          <w:rFonts w:ascii="Times New Roman" w:eastAsia="Times New Roman" w:hAnsi="Times New Roman" w:cs="Times New Roman"/>
          <w:color w:val="000000"/>
          <w:sz w:val="22"/>
          <w:szCs w:val="22"/>
        </w:rPr>
        <w:t>HarperOne</w:t>
      </w:r>
      <w:proofErr w:type="spellEnd"/>
      <w:r w:rsidRPr="006C02EE">
        <w:rPr>
          <w:rFonts w:ascii="Times New Roman" w:eastAsia="Times New Roman" w:hAnsi="Times New Roman" w:cs="Times New Roman"/>
          <w:color w:val="000000"/>
          <w:sz w:val="22"/>
          <w:szCs w:val="22"/>
        </w:rPr>
        <w:t>, 2011.</w:t>
      </w:r>
    </w:p>
    <w:p w14:paraId="45CF0059" w14:textId="77777777" w:rsidR="0093641D" w:rsidRPr="006C02EE" w:rsidRDefault="0093641D" w:rsidP="0015164E">
      <w:pPr>
        <w:pStyle w:val="FootnoteText"/>
        <w:spacing w:after="200"/>
        <w:ind w:left="720" w:hanging="720"/>
        <w:rPr>
          <w:rFonts w:ascii="Times New Roman" w:hAnsi="Times New Roman" w:cs="Times New Roman"/>
          <w:kern w:val="0"/>
          <w:sz w:val="22"/>
          <w:szCs w:val="22"/>
        </w:rPr>
      </w:pPr>
      <w:proofErr w:type="spellStart"/>
      <w:r w:rsidRPr="006C02EE">
        <w:rPr>
          <w:rFonts w:ascii="Times New Roman" w:hAnsi="Times New Roman" w:cs="Times New Roman"/>
          <w:sz w:val="22"/>
          <w:szCs w:val="22"/>
        </w:rPr>
        <w:t>Rabey</w:t>
      </w:r>
      <w:proofErr w:type="spellEnd"/>
      <w:r w:rsidRPr="006C02EE">
        <w:rPr>
          <w:rFonts w:ascii="Times New Roman" w:hAnsi="Times New Roman" w:cs="Times New Roman"/>
          <w:sz w:val="22"/>
          <w:szCs w:val="22"/>
        </w:rPr>
        <w:t xml:space="preserve">, Steve.  </w:t>
      </w:r>
      <w:r w:rsidRPr="006C02EE">
        <w:rPr>
          <w:rFonts w:ascii="Times New Roman" w:hAnsi="Times New Roman" w:cs="Times New Roman"/>
          <w:i/>
          <w:iCs/>
          <w:sz w:val="22"/>
          <w:szCs w:val="22"/>
        </w:rPr>
        <w:t>Enrollment Declines and Shifts Continue at Evangelical Seminaries.</w:t>
      </w:r>
      <w:r w:rsidRPr="006C02EE">
        <w:rPr>
          <w:rFonts w:ascii="Times New Roman" w:hAnsi="Times New Roman" w:cs="Times New Roman"/>
          <w:sz w:val="22"/>
          <w:szCs w:val="22"/>
        </w:rPr>
        <w:t xml:space="preserve"> Ministry Watch, November 26, 2022.  </w:t>
      </w:r>
      <w:hyperlink r:id="rId12" w:history="1">
        <w:r w:rsidRPr="006C02EE">
          <w:rPr>
            <w:rStyle w:val="Hyperlink"/>
            <w:rFonts w:ascii="Times New Roman" w:hAnsi="Times New Roman" w:cs="Times New Roman"/>
            <w:kern w:val="0"/>
            <w:sz w:val="22"/>
            <w:szCs w:val="22"/>
          </w:rPr>
          <w:t>https://ministrywatch.com/enrollment-declines-and-shifts-continue-at-evangelical-seminaries/</w:t>
        </w:r>
      </w:hyperlink>
    </w:p>
    <w:p w14:paraId="4506A5B8" w14:textId="77777777" w:rsidR="00DD1ECA" w:rsidRPr="006C02EE" w:rsidRDefault="00DD1ECA" w:rsidP="0015164E">
      <w:pPr>
        <w:pStyle w:val="NormalWeb"/>
        <w:spacing w:before="0" w:beforeAutospacing="0" w:after="200" w:afterAutospacing="0"/>
        <w:ind w:left="720" w:hanging="720"/>
        <w:rPr>
          <w:rStyle w:val="apple-converted-space"/>
          <w:color w:val="000000"/>
          <w:sz w:val="22"/>
          <w:szCs w:val="22"/>
        </w:rPr>
      </w:pPr>
      <w:r w:rsidRPr="006C02EE">
        <w:rPr>
          <w:color w:val="000000"/>
          <w:sz w:val="22"/>
          <w:szCs w:val="22"/>
        </w:rPr>
        <w:t>Root, Andrew.</w:t>
      </w:r>
      <w:r w:rsidRPr="006C02EE">
        <w:rPr>
          <w:rStyle w:val="apple-converted-space"/>
          <w:color w:val="000000"/>
          <w:sz w:val="22"/>
          <w:szCs w:val="22"/>
        </w:rPr>
        <w:t> </w:t>
      </w:r>
      <w:r w:rsidRPr="006C02EE">
        <w:rPr>
          <w:i/>
          <w:iCs/>
          <w:color w:val="000000"/>
          <w:sz w:val="22"/>
          <w:szCs w:val="22"/>
        </w:rPr>
        <w:t>The Pastor in a Secular Age: Ministry to People Who No Longer Need a God</w:t>
      </w:r>
      <w:r w:rsidRPr="006C02EE">
        <w:rPr>
          <w:color w:val="000000"/>
          <w:sz w:val="22"/>
          <w:szCs w:val="22"/>
        </w:rPr>
        <w:t xml:space="preserve">. </w:t>
      </w:r>
      <w:r w:rsidRPr="006C02EE">
        <w:rPr>
          <w:color w:val="222222"/>
          <w:sz w:val="22"/>
          <w:szCs w:val="22"/>
        </w:rPr>
        <w:t xml:space="preserve">Grand Rapids, MI:  </w:t>
      </w:r>
      <w:r w:rsidRPr="006C02EE">
        <w:rPr>
          <w:color w:val="000000"/>
          <w:sz w:val="22"/>
          <w:szCs w:val="22"/>
        </w:rPr>
        <w:t>Baker Publishing Group, 2019.</w:t>
      </w:r>
      <w:r w:rsidRPr="006C02EE">
        <w:rPr>
          <w:rStyle w:val="apple-converted-space"/>
          <w:color w:val="000000"/>
          <w:sz w:val="22"/>
          <w:szCs w:val="22"/>
        </w:rPr>
        <w:t> </w:t>
      </w:r>
    </w:p>
    <w:p w14:paraId="78D729BE" w14:textId="557A24B4" w:rsidR="0093641D" w:rsidRPr="006C02EE" w:rsidRDefault="0093641D" w:rsidP="0015164E">
      <w:pPr>
        <w:pStyle w:val="FootnoteText"/>
        <w:spacing w:after="200"/>
        <w:ind w:left="720" w:hanging="720"/>
        <w:rPr>
          <w:rStyle w:val="Hyperlink"/>
          <w:rFonts w:ascii="Times New Roman" w:hAnsi="Times New Roman" w:cs="Times New Roman"/>
          <w:sz w:val="22"/>
          <w:szCs w:val="22"/>
        </w:rPr>
      </w:pPr>
      <w:proofErr w:type="spellStart"/>
      <w:r w:rsidRPr="006C02EE">
        <w:rPr>
          <w:rFonts w:ascii="Times New Roman" w:hAnsi="Times New Roman" w:cs="Times New Roman"/>
          <w:sz w:val="22"/>
          <w:szCs w:val="22"/>
        </w:rPr>
        <w:t>Nieuwolf</w:t>
      </w:r>
      <w:proofErr w:type="spellEnd"/>
      <w:r w:rsidRPr="006C02EE">
        <w:rPr>
          <w:rFonts w:ascii="Times New Roman" w:hAnsi="Times New Roman" w:cs="Times New Roman"/>
          <w:sz w:val="22"/>
          <w:szCs w:val="22"/>
        </w:rPr>
        <w:t xml:space="preserve">, Carey.  </w:t>
      </w:r>
      <w:r w:rsidRPr="006C02EE">
        <w:rPr>
          <w:rFonts w:ascii="Times New Roman" w:hAnsi="Times New Roman" w:cs="Times New Roman"/>
          <w:i/>
          <w:iCs/>
          <w:sz w:val="22"/>
          <w:szCs w:val="22"/>
        </w:rPr>
        <w:t xml:space="preserve">Why It’s Time to Rethink What It Means to be Called </w:t>
      </w:r>
      <w:proofErr w:type="gramStart"/>
      <w:r w:rsidRPr="006C02EE">
        <w:rPr>
          <w:rFonts w:ascii="Times New Roman" w:hAnsi="Times New Roman" w:cs="Times New Roman"/>
          <w:i/>
          <w:iCs/>
          <w:sz w:val="22"/>
          <w:szCs w:val="22"/>
        </w:rPr>
        <w:t>To</w:t>
      </w:r>
      <w:proofErr w:type="gramEnd"/>
      <w:r w:rsidRPr="006C02EE">
        <w:rPr>
          <w:rFonts w:ascii="Times New Roman" w:hAnsi="Times New Roman" w:cs="Times New Roman"/>
          <w:i/>
          <w:iCs/>
          <w:sz w:val="22"/>
          <w:szCs w:val="22"/>
        </w:rPr>
        <w:t xml:space="preserve"> Ministry.  </w:t>
      </w:r>
      <w:hyperlink r:id="rId13" w:history="1">
        <w:r w:rsidRPr="006C02EE">
          <w:rPr>
            <w:rStyle w:val="Hyperlink"/>
            <w:rFonts w:ascii="Times New Roman" w:hAnsi="Times New Roman" w:cs="Times New Roman"/>
            <w:sz w:val="22"/>
            <w:szCs w:val="22"/>
          </w:rPr>
          <w:t>https://careynieuwhof.com/why-its-time-to-rethink-what-it-means-to-be-called-to-ministry/</w:t>
        </w:r>
      </w:hyperlink>
    </w:p>
    <w:p w14:paraId="4AC1EFED" w14:textId="77777777" w:rsidR="0015164E" w:rsidRPr="006C02EE" w:rsidRDefault="0015164E">
      <w:pPr>
        <w:rPr>
          <w:rFonts w:ascii="Times New Roman" w:hAnsi="Times New Roman" w:cs="Times New Roman"/>
          <w:b/>
          <w:bCs/>
          <w:sz w:val="22"/>
          <w:szCs w:val="22"/>
        </w:rPr>
      </w:pPr>
      <w:r w:rsidRPr="006C02EE">
        <w:rPr>
          <w:rFonts w:ascii="Times New Roman" w:hAnsi="Times New Roman" w:cs="Times New Roman"/>
          <w:b/>
          <w:bCs/>
          <w:sz w:val="22"/>
          <w:szCs w:val="22"/>
        </w:rPr>
        <w:br w:type="page"/>
      </w:r>
    </w:p>
    <w:p w14:paraId="1BD5F464" w14:textId="562B0093" w:rsidR="00AD033C" w:rsidRPr="0015164E" w:rsidRDefault="00AD033C" w:rsidP="0093641D">
      <w:pPr>
        <w:pStyle w:val="FootnoteText"/>
        <w:spacing w:after="120"/>
        <w:ind w:left="720" w:hanging="720"/>
        <w:rPr>
          <w:rFonts w:ascii="Times New Roman" w:hAnsi="Times New Roman" w:cs="Times New Roman"/>
          <w:b/>
          <w:bCs/>
          <w:sz w:val="24"/>
          <w:szCs w:val="24"/>
        </w:rPr>
      </w:pPr>
      <w:r w:rsidRPr="0015164E">
        <w:rPr>
          <w:rFonts w:ascii="Times New Roman" w:hAnsi="Times New Roman" w:cs="Times New Roman"/>
          <w:b/>
          <w:bCs/>
          <w:sz w:val="24"/>
          <w:szCs w:val="24"/>
        </w:rPr>
        <w:lastRenderedPageBreak/>
        <w:t>Appendix</w:t>
      </w:r>
    </w:p>
    <w:p w14:paraId="38686758" w14:textId="77777777" w:rsidR="00AD033C" w:rsidRPr="00725B52" w:rsidRDefault="00AD033C" w:rsidP="00AD033C">
      <w:pPr>
        <w:pStyle w:val="FootnoteText"/>
        <w:spacing w:after="120"/>
        <w:rPr>
          <w:rFonts w:ascii="Times New Roman" w:hAnsi="Times New Roman" w:cs="Times New Roman"/>
          <w:sz w:val="22"/>
          <w:szCs w:val="22"/>
        </w:rPr>
      </w:pPr>
    </w:p>
    <w:p w14:paraId="21A7D8A9" w14:textId="544DF477" w:rsidR="00AD033C" w:rsidRPr="00725B52" w:rsidRDefault="00B33829" w:rsidP="00965A5C">
      <w:pPr>
        <w:pStyle w:val="FootnoteText"/>
        <w:spacing w:after="240"/>
        <w:rPr>
          <w:rFonts w:ascii="Times New Roman" w:hAnsi="Times New Roman" w:cs="Times New Roman"/>
          <w:sz w:val="22"/>
          <w:szCs w:val="22"/>
        </w:rPr>
      </w:pPr>
      <w:r w:rsidRPr="00725B52">
        <w:rPr>
          <w:rFonts w:ascii="Times New Roman" w:hAnsi="Times New Roman" w:cs="Times New Roman"/>
          <w:sz w:val="22"/>
          <w:szCs w:val="22"/>
        </w:rPr>
        <w:t xml:space="preserve">Suggestions, thoughts, and topics </w:t>
      </w:r>
      <w:r w:rsidR="00AD033C" w:rsidRPr="00725B52">
        <w:rPr>
          <w:rFonts w:ascii="Times New Roman" w:hAnsi="Times New Roman" w:cs="Times New Roman"/>
          <w:sz w:val="22"/>
          <w:szCs w:val="22"/>
        </w:rPr>
        <w:t>for further study</w:t>
      </w:r>
      <w:r w:rsidR="0015164E" w:rsidRPr="00725B52">
        <w:rPr>
          <w:rFonts w:ascii="Times New Roman" w:hAnsi="Times New Roman" w:cs="Times New Roman"/>
          <w:sz w:val="22"/>
          <w:szCs w:val="22"/>
        </w:rPr>
        <w:t xml:space="preserve"> and possible inclusion in the final work</w:t>
      </w:r>
      <w:r w:rsidR="00AD033C" w:rsidRPr="00725B52">
        <w:rPr>
          <w:rFonts w:ascii="Times New Roman" w:hAnsi="Times New Roman" w:cs="Times New Roman"/>
          <w:sz w:val="22"/>
          <w:szCs w:val="22"/>
        </w:rPr>
        <w:t>:</w:t>
      </w:r>
    </w:p>
    <w:p w14:paraId="3E3A4313" w14:textId="2896173D" w:rsidR="006C02EE" w:rsidRPr="00725B52" w:rsidRDefault="006C02EE" w:rsidP="00965A5C">
      <w:pPr>
        <w:pStyle w:val="FootnoteText"/>
        <w:numPr>
          <w:ilvl w:val="0"/>
          <w:numId w:val="6"/>
        </w:numPr>
        <w:spacing w:after="240"/>
        <w:ind w:hanging="540"/>
        <w:rPr>
          <w:rFonts w:ascii="Times New Roman" w:hAnsi="Times New Roman" w:cs="Times New Roman"/>
          <w:sz w:val="22"/>
          <w:szCs w:val="22"/>
        </w:rPr>
      </w:pPr>
      <w:r w:rsidRPr="00725B52">
        <w:rPr>
          <w:rFonts w:ascii="Times New Roman" w:hAnsi="Times New Roman" w:cs="Times New Roman"/>
          <w:sz w:val="22"/>
          <w:szCs w:val="22"/>
        </w:rPr>
        <w:t>The most glaring need here is for more Biblical foundations (and references).</w:t>
      </w:r>
    </w:p>
    <w:p w14:paraId="0835AD58" w14:textId="7FA69BF1" w:rsidR="006C02EE" w:rsidRPr="00725B52" w:rsidRDefault="006C02EE" w:rsidP="00965A5C">
      <w:pPr>
        <w:pStyle w:val="FootnoteText"/>
        <w:numPr>
          <w:ilvl w:val="0"/>
          <w:numId w:val="6"/>
        </w:numPr>
        <w:spacing w:after="240"/>
        <w:ind w:hanging="540"/>
        <w:rPr>
          <w:rFonts w:ascii="Times New Roman" w:hAnsi="Times New Roman" w:cs="Times New Roman"/>
          <w:sz w:val="22"/>
          <w:szCs w:val="22"/>
        </w:rPr>
      </w:pPr>
      <w:r w:rsidRPr="00725B52">
        <w:rPr>
          <w:rFonts w:ascii="Times New Roman" w:hAnsi="Times New Roman" w:cs="Times New Roman"/>
          <w:sz w:val="22"/>
          <w:szCs w:val="22"/>
        </w:rPr>
        <w:t>How do the “main” denominations (esp</w:t>
      </w:r>
      <w:r w:rsidR="00A115A2" w:rsidRPr="00725B52">
        <w:rPr>
          <w:rFonts w:ascii="Times New Roman" w:hAnsi="Times New Roman" w:cs="Times New Roman"/>
          <w:sz w:val="22"/>
          <w:szCs w:val="22"/>
        </w:rPr>
        <w:t>ecially</w:t>
      </w:r>
      <w:r w:rsidRPr="00725B52">
        <w:rPr>
          <w:rFonts w:ascii="Times New Roman" w:hAnsi="Times New Roman" w:cs="Times New Roman"/>
          <w:sz w:val="22"/>
          <w:szCs w:val="22"/>
        </w:rPr>
        <w:t xml:space="preserve"> </w:t>
      </w:r>
      <w:r w:rsidR="00A115A2" w:rsidRPr="00725B52">
        <w:rPr>
          <w:rFonts w:ascii="Times New Roman" w:hAnsi="Times New Roman" w:cs="Times New Roman"/>
          <w:sz w:val="22"/>
          <w:szCs w:val="22"/>
        </w:rPr>
        <w:t>in</w:t>
      </w:r>
      <w:r w:rsidRPr="00725B52">
        <w:rPr>
          <w:rFonts w:ascii="Times New Roman" w:hAnsi="Times New Roman" w:cs="Times New Roman"/>
          <w:sz w:val="22"/>
          <w:szCs w:val="22"/>
        </w:rPr>
        <w:t xml:space="preserve"> the US</w:t>
      </w:r>
      <w:r w:rsidR="00A115A2" w:rsidRPr="00725B52">
        <w:rPr>
          <w:rFonts w:ascii="Times New Roman" w:hAnsi="Times New Roman" w:cs="Times New Roman"/>
          <w:sz w:val="22"/>
          <w:szCs w:val="22"/>
        </w:rPr>
        <w:t>A</w:t>
      </w:r>
      <w:r w:rsidRPr="00725B52">
        <w:rPr>
          <w:rFonts w:ascii="Times New Roman" w:hAnsi="Times New Roman" w:cs="Times New Roman"/>
          <w:sz w:val="22"/>
          <w:szCs w:val="22"/>
        </w:rPr>
        <w:t xml:space="preserve">) </w:t>
      </w:r>
      <w:r w:rsidR="00A115A2" w:rsidRPr="00725B52">
        <w:rPr>
          <w:rFonts w:ascii="Times New Roman" w:hAnsi="Times New Roman" w:cs="Times New Roman"/>
          <w:sz w:val="22"/>
          <w:szCs w:val="22"/>
        </w:rPr>
        <w:t>view, define, and go about calling?  It would be good to have actual examples and not paint with so broad of a brush.</w:t>
      </w:r>
    </w:p>
    <w:p w14:paraId="690963A9" w14:textId="1273392B" w:rsidR="00AD033C" w:rsidRPr="00725B52" w:rsidRDefault="0015164E" w:rsidP="00965A5C">
      <w:pPr>
        <w:pStyle w:val="FootnoteText"/>
        <w:numPr>
          <w:ilvl w:val="0"/>
          <w:numId w:val="6"/>
        </w:numPr>
        <w:spacing w:after="240"/>
        <w:ind w:hanging="540"/>
        <w:rPr>
          <w:rFonts w:ascii="Times New Roman" w:hAnsi="Times New Roman" w:cs="Times New Roman"/>
          <w:sz w:val="22"/>
          <w:szCs w:val="22"/>
        </w:rPr>
      </w:pPr>
      <w:r w:rsidRPr="00725B52">
        <w:rPr>
          <w:rFonts w:ascii="Times New Roman" w:hAnsi="Times New Roman" w:cs="Times New Roman"/>
          <w:sz w:val="22"/>
          <w:szCs w:val="22"/>
        </w:rPr>
        <w:t>A few different sources have told me that t</w:t>
      </w:r>
      <w:r w:rsidR="00AD033C" w:rsidRPr="00725B52">
        <w:rPr>
          <w:rFonts w:ascii="Times New Roman" w:hAnsi="Times New Roman" w:cs="Times New Roman"/>
          <w:sz w:val="22"/>
          <w:szCs w:val="22"/>
        </w:rPr>
        <w:t xml:space="preserve">he Greek Orthodox Church seems to have a </w:t>
      </w:r>
      <w:r w:rsidRPr="00725B52">
        <w:rPr>
          <w:rFonts w:ascii="Times New Roman" w:hAnsi="Times New Roman" w:cs="Times New Roman"/>
          <w:sz w:val="22"/>
          <w:szCs w:val="22"/>
        </w:rPr>
        <w:t>very different take on calling and might be worth including.</w:t>
      </w:r>
    </w:p>
    <w:p w14:paraId="0DEBB984" w14:textId="44CF885A" w:rsidR="0015164E" w:rsidRPr="00725B52" w:rsidRDefault="0015164E" w:rsidP="00965A5C">
      <w:pPr>
        <w:pStyle w:val="FootnoteText"/>
        <w:numPr>
          <w:ilvl w:val="0"/>
          <w:numId w:val="6"/>
        </w:numPr>
        <w:spacing w:after="240"/>
        <w:ind w:hanging="540"/>
        <w:rPr>
          <w:rFonts w:ascii="Times New Roman" w:hAnsi="Times New Roman" w:cs="Times New Roman"/>
          <w:sz w:val="22"/>
          <w:szCs w:val="22"/>
        </w:rPr>
      </w:pPr>
      <w:r w:rsidRPr="00725B52">
        <w:rPr>
          <w:rFonts w:ascii="Times New Roman" w:hAnsi="Times New Roman" w:cs="Times New Roman"/>
          <w:sz w:val="22"/>
          <w:szCs w:val="22"/>
        </w:rPr>
        <w:t xml:space="preserve">More specific numbers about denominations, pastor retirement and registration, recruitment, etc.  (Similar to the numbers I was able to present in the Episcopal example at the beginning. </w:t>
      </w:r>
      <w:proofErr w:type="spellStart"/>
      <w:r w:rsidRPr="00725B52">
        <w:rPr>
          <w:rFonts w:ascii="Times New Roman" w:hAnsi="Times New Roman" w:cs="Times New Roman"/>
          <w:sz w:val="22"/>
          <w:szCs w:val="22"/>
        </w:rPr>
        <w:t>Fn</w:t>
      </w:r>
      <w:proofErr w:type="spellEnd"/>
      <w:r w:rsidRPr="00725B52">
        <w:rPr>
          <w:rFonts w:ascii="Times New Roman" w:hAnsi="Times New Roman" w:cs="Times New Roman"/>
          <w:sz w:val="22"/>
          <w:szCs w:val="22"/>
        </w:rPr>
        <w:t xml:space="preserve"> 2, pg 4)</w:t>
      </w:r>
    </w:p>
    <w:p w14:paraId="4D382484" w14:textId="30849B07" w:rsidR="0015164E" w:rsidRPr="00725B52" w:rsidRDefault="0015164E" w:rsidP="00965A5C">
      <w:pPr>
        <w:pStyle w:val="FootnoteText"/>
        <w:numPr>
          <w:ilvl w:val="0"/>
          <w:numId w:val="6"/>
        </w:numPr>
        <w:spacing w:after="240"/>
        <w:ind w:hanging="540"/>
        <w:rPr>
          <w:rFonts w:ascii="Times New Roman" w:hAnsi="Times New Roman" w:cs="Times New Roman"/>
          <w:sz w:val="22"/>
          <w:szCs w:val="22"/>
        </w:rPr>
      </w:pPr>
      <w:r w:rsidRPr="00725B52">
        <w:rPr>
          <w:rFonts w:ascii="Times New Roman" w:hAnsi="Times New Roman" w:cs="Times New Roman"/>
          <w:sz w:val="22"/>
          <w:szCs w:val="22"/>
        </w:rPr>
        <w:t>Examination of high-profile denominational splits and exploring if that has an influence on this area (especially thinking of Presbyterian, UMC, and Episcopalian).</w:t>
      </w:r>
    </w:p>
    <w:p w14:paraId="345D3CF9" w14:textId="74A05D7B" w:rsidR="00BA64DA" w:rsidRPr="00725B52" w:rsidRDefault="00BA64DA" w:rsidP="00965A5C">
      <w:pPr>
        <w:pStyle w:val="FootnoteText"/>
        <w:numPr>
          <w:ilvl w:val="0"/>
          <w:numId w:val="6"/>
        </w:numPr>
        <w:spacing w:after="240"/>
        <w:ind w:hanging="540"/>
        <w:rPr>
          <w:rFonts w:ascii="Times New Roman" w:hAnsi="Times New Roman" w:cs="Times New Roman"/>
          <w:sz w:val="22"/>
          <w:szCs w:val="22"/>
        </w:rPr>
      </w:pPr>
      <w:r w:rsidRPr="00725B52">
        <w:rPr>
          <w:rFonts w:ascii="Times New Roman" w:hAnsi="Times New Roman" w:cs="Times New Roman"/>
          <w:sz w:val="22"/>
          <w:szCs w:val="22"/>
        </w:rPr>
        <w:t xml:space="preserve">Work more through the idea of the “metric” (from </w:t>
      </w:r>
      <w:proofErr w:type="spellStart"/>
      <w:r w:rsidRPr="00725B52">
        <w:rPr>
          <w:rFonts w:ascii="Times New Roman" w:hAnsi="Times New Roman" w:cs="Times New Roman"/>
          <w:sz w:val="22"/>
          <w:szCs w:val="22"/>
        </w:rPr>
        <w:t>pg</w:t>
      </w:r>
      <w:proofErr w:type="spellEnd"/>
      <w:r w:rsidRPr="00725B52">
        <w:rPr>
          <w:rFonts w:ascii="Times New Roman" w:hAnsi="Times New Roman" w:cs="Times New Roman"/>
          <w:sz w:val="22"/>
          <w:szCs w:val="22"/>
        </w:rPr>
        <w:t xml:space="preserve"> 16-17)</w:t>
      </w:r>
    </w:p>
    <w:p w14:paraId="198FE95D" w14:textId="64A1F5E8" w:rsidR="006C02EE" w:rsidRPr="00725B52" w:rsidRDefault="006C02EE" w:rsidP="00965A5C">
      <w:pPr>
        <w:pStyle w:val="FootnoteText"/>
        <w:numPr>
          <w:ilvl w:val="0"/>
          <w:numId w:val="6"/>
        </w:numPr>
        <w:spacing w:after="240"/>
        <w:ind w:hanging="540"/>
        <w:rPr>
          <w:rFonts w:ascii="Times New Roman" w:hAnsi="Times New Roman" w:cs="Times New Roman"/>
          <w:sz w:val="22"/>
          <w:szCs w:val="22"/>
        </w:rPr>
      </w:pPr>
      <w:r w:rsidRPr="00725B52">
        <w:rPr>
          <w:rFonts w:ascii="Times New Roman" w:hAnsi="Times New Roman" w:cs="Times New Roman"/>
          <w:sz w:val="22"/>
          <w:szCs w:val="22"/>
        </w:rPr>
        <w:t>Southern Baptist and non-denominational churches (</w:t>
      </w:r>
      <w:proofErr w:type="spellStart"/>
      <w:r w:rsidRPr="00725B52">
        <w:rPr>
          <w:rFonts w:ascii="Times New Roman" w:hAnsi="Times New Roman" w:cs="Times New Roman"/>
          <w:sz w:val="22"/>
          <w:szCs w:val="22"/>
        </w:rPr>
        <w:t>esp</w:t>
      </w:r>
      <w:proofErr w:type="spellEnd"/>
      <w:r w:rsidRPr="00725B52">
        <w:rPr>
          <w:rFonts w:ascii="Times New Roman" w:hAnsi="Times New Roman" w:cs="Times New Roman"/>
          <w:sz w:val="22"/>
          <w:szCs w:val="22"/>
        </w:rPr>
        <w:t xml:space="preserve"> those with SB roots) seem to be doing better in this area.  More research and hard numbers would be helpful in this area.</w:t>
      </w:r>
    </w:p>
    <w:p w14:paraId="1F143F7E" w14:textId="1120429F" w:rsidR="000D0DF0" w:rsidRPr="00725B52" w:rsidRDefault="00D66A49" w:rsidP="00965A5C">
      <w:pPr>
        <w:pStyle w:val="FootnoteText"/>
        <w:numPr>
          <w:ilvl w:val="0"/>
          <w:numId w:val="6"/>
        </w:numPr>
        <w:spacing w:after="240"/>
        <w:ind w:hanging="540"/>
        <w:rPr>
          <w:rFonts w:ascii="Times New Roman" w:hAnsi="Times New Roman" w:cs="Times New Roman"/>
          <w:sz w:val="22"/>
          <w:szCs w:val="22"/>
        </w:rPr>
      </w:pPr>
      <w:r w:rsidRPr="00725B52">
        <w:rPr>
          <w:rFonts w:ascii="Times New Roman" w:hAnsi="Times New Roman" w:cs="Times New Roman"/>
          <w:sz w:val="22"/>
          <w:szCs w:val="22"/>
        </w:rPr>
        <w:t>It w</w:t>
      </w:r>
      <w:r w:rsidR="000D0DF0" w:rsidRPr="00725B52">
        <w:rPr>
          <w:rFonts w:ascii="Times New Roman" w:hAnsi="Times New Roman" w:cs="Times New Roman"/>
          <w:sz w:val="22"/>
          <w:szCs w:val="22"/>
        </w:rPr>
        <w:t xml:space="preserve">ould be good to include at least some acknowledgment </w:t>
      </w:r>
      <w:r w:rsidRPr="00725B52">
        <w:rPr>
          <w:rFonts w:ascii="Times New Roman" w:hAnsi="Times New Roman" w:cs="Times New Roman"/>
          <w:sz w:val="22"/>
          <w:szCs w:val="22"/>
        </w:rPr>
        <w:t>of</w:t>
      </w:r>
      <w:r w:rsidR="000D0DF0" w:rsidRPr="00725B52">
        <w:rPr>
          <w:rFonts w:ascii="Times New Roman" w:hAnsi="Times New Roman" w:cs="Times New Roman"/>
          <w:sz w:val="22"/>
          <w:szCs w:val="22"/>
        </w:rPr>
        <w:t xml:space="preserve"> the situation in Christianity in </w:t>
      </w:r>
      <w:r w:rsidRPr="00725B52">
        <w:rPr>
          <w:rFonts w:ascii="Times New Roman" w:hAnsi="Times New Roman" w:cs="Times New Roman"/>
          <w:sz w:val="22"/>
          <w:szCs w:val="22"/>
        </w:rPr>
        <w:t xml:space="preserve">the </w:t>
      </w:r>
      <w:r w:rsidR="000D0DF0" w:rsidRPr="00725B52">
        <w:rPr>
          <w:rFonts w:ascii="Times New Roman" w:hAnsi="Times New Roman" w:cs="Times New Roman"/>
          <w:sz w:val="22"/>
          <w:szCs w:val="22"/>
        </w:rPr>
        <w:t>global south.</w:t>
      </w:r>
    </w:p>
    <w:p w14:paraId="4C45B9B2" w14:textId="467D44D0" w:rsidR="00B33829" w:rsidRPr="00725B52" w:rsidRDefault="00965A5C" w:rsidP="00965A5C">
      <w:pPr>
        <w:pStyle w:val="FootnoteText"/>
        <w:numPr>
          <w:ilvl w:val="0"/>
          <w:numId w:val="6"/>
        </w:numPr>
        <w:spacing w:after="240"/>
        <w:ind w:hanging="540"/>
        <w:rPr>
          <w:rFonts w:ascii="Times New Roman" w:hAnsi="Times New Roman" w:cs="Times New Roman"/>
          <w:sz w:val="22"/>
          <w:szCs w:val="22"/>
        </w:rPr>
      </w:pPr>
      <w:r w:rsidRPr="00725B52">
        <w:rPr>
          <w:rFonts w:ascii="Times New Roman" w:hAnsi="Times New Roman" w:cs="Times New Roman"/>
          <w:sz w:val="22"/>
          <w:szCs w:val="22"/>
        </w:rPr>
        <w:t>“</w:t>
      </w:r>
      <w:r w:rsidR="00B33829" w:rsidRPr="00725B52">
        <w:rPr>
          <w:rFonts w:ascii="Times New Roman" w:hAnsi="Times New Roman" w:cs="Times New Roman"/>
          <w:sz w:val="22"/>
          <w:szCs w:val="22"/>
        </w:rPr>
        <w:t xml:space="preserve">You use quotation marks quite liberally.  You might want to have a few editors </w:t>
      </w:r>
      <w:proofErr w:type="gramStart"/>
      <w:r w:rsidR="00B33829" w:rsidRPr="00725B52">
        <w:rPr>
          <w:rFonts w:ascii="Times New Roman" w:hAnsi="Times New Roman" w:cs="Times New Roman"/>
          <w:sz w:val="22"/>
          <w:szCs w:val="22"/>
        </w:rPr>
        <w:t>take a look</w:t>
      </w:r>
      <w:proofErr w:type="gramEnd"/>
      <w:r w:rsidR="00B33829" w:rsidRPr="00725B52">
        <w:rPr>
          <w:rFonts w:ascii="Times New Roman" w:hAnsi="Times New Roman" w:cs="Times New Roman"/>
          <w:sz w:val="22"/>
          <w:szCs w:val="22"/>
        </w:rPr>
        <w:t xml:space="preserve"> at that – or better yet, </w:t>
      </w:r>
      <w:r w:rsidRPr="00725B52">
        <w:rPr>
          <w:rFonts w:ascii="Times New Roman" w:hAnsi="Times New Roman" w:cs="Times New Roman"/>
          <w:sz w:val="22"/>
          <w:szCs w:val="22"/>
        </w:rPr>
        <w:t xml:space="preserve">spend time learning how to better use them.” </w:t>
      </w:r>
    </w:p>
    <w:p w14:paraId="0BD4C2EB" w14:textId="6EF10B83" w:rsidR="00D66A49" w:rsidRPr="00725B52" w:rsidRDefault="00D66A49" w:rsidP="00965A5C">
      <w:pPr>
        <w:pStyle w:val="FootnoteText"/>
        <w:numPr>
          <w:ilvl w:val="0"/>
          <w:numId w:val="6"/>
        </w:numPr>
        <w:spacing w:after="240"/>
        <w:ind w:hanging="540"/>
        <w:rPr>
          <w:rFonts w:ascii="Times New Roman" w:hAnsi="Times New Roman" w:cs="Times New Roman"/>
          <w:sz w:val="22"/>
          <w:szCs w:val="22"/>
        </w:rPr>
      </w:pPr>
      <w:r w:rsidRPr="00725B52">
        <w:rPr>
          <w:rFonts w:ascii="Times New Roman" w:hAnsi="Times New Roman" w:cs="Times New Roman"/>
          <w:sz w:val="22"/>
          <w:szCs w:val="22"/>
        </w:rPr>
        <w:t>Building the bibliography seems like a good place to spend some time.  What other books and/or resources would be helpful in this area of study?</w:t>
      </w:r>
    </w:p>
    <w:p w14:paraId="1C311F9F" w14:textId="77777777" w:rsidR="00725B52" w:rsidRPr="00725B52" w:rsidRDefault="00725B52" w:rsidP="00725B52">
      <w:pPr>
        <w:pStyle w:val="FootnoteText"/>
        <w:spacing w:after="240"/>
        <w:rPr>
          <w:rFonts w:ascii="Times New Roman" w:hAnsi="Times New Roman" w:cs="Times New Roman"/>
          <w:sz w:val="22"/>
          <w:szCs w:val="22"/>
        </w:rPr>
      </w:pPr>
    </w:p>
    <w:p w14:paraId="77EB4EC5" w14:textId="62DE4FC6" w:rsidR="00725B52" w:rsidRPr="00725B52" w:rsidRDefault="00725B52" w:rsidP="00725B52">
      <w:pPr>
        <w:pStyle w:val="FootnoteText"/>
        <w:spacing w:after="240"/>
        <w:rPr>
          <w:rFonts w:ascii="Times New Roman" w:hAnsi="Times New Roman" w:cs="Times New Roman"/>
          <w:sz w:val="22"/>
          <w:szCs w:val="22"/>
        </w:rPr>
      </w:pPr>
      <w:r w:rsidRPr="00725B52">
        <w:rPr>
          <w:rFonts w:ascii="Times New Roman" w:hAnsi="Times New Roman" w:cs="Times New Roman"/>
          <w:sz w:val="22"/>
          <w:szCs w:val="22"/>
        </w:rPr>
        <w:t>Things I would like to know from those attending the presentation:</w:t>
      </w:r>
    </w:p>
    <w:p w14:paraId="7C0E65AA" w14:textId="6FA689CF" w:rsidR="00725B52" w:rsidRPr="00725B52" w:rsidRDefault="00725B52" w:rsidP="00725B52">
      <w:pPr>
        <w:pStyle w:val="FootnoteText"/>
        <w:numPr>
          <w:ilvl w:val="0"/>
          <w:numId w:val="7"/>
        </w:numPr>
        <w:spacing w:after="240"/>
        <w:rPr>
          <w:rFonts w:ascii="Times New Roman" w:hAnsi="Times New Roman" w:cs="Times New Roman"/>
          <w:sz w:val="22"/>
          <w:szCs w:val="22"/>
        </w:rPr>
      </w:pPr>
      <w:r w:rsidRPr="00725B52">
        <w:rPr>
          <w:rFonts w:ascii="Times New Roman" w:hAnsi="Times New Roman" w:cs="Times New Roman"/>
          <w:sz w:val="22"/>
          <w:szCs w:val="22"/>
        </w:rPr>
        <w:t xml:space="preserve">How does your church/denomination approach </w:t>
      </w:r>
      <w:proofErr w:type="gramStart"/>
      <w:r w:rsidRPr="00725B52">
        <w:rPr>
          <w:rFonts w:ascii="Times New Roman" w:hAnsi="Times New Roman" w:cs="Times New Roman"/>
          <w:sz w:val="22"/>
          <w:szCs w:val="22"/>
        </w:rPr>
        <w:t>calling</w:t>
      </w:r>
      <w:proofErr w:type="gramEnd"/>
      <w:r w:rsidRPr="00725B52">
        <w:rPr>
          <w:rFonts w:ascii="Times New Roman" w:hAnsi="Times New Roman" w:cs="Times New Roman"/>
          <w:sz w:val="22"/>
          <w:szCs w:val="22"/>
        </w:rPr>
        <w:t>?</w:t>
      </w:r>
    </w:p>
    <w:p w14:paraId="53352BD4" w14:textId="04C24E76" w:rsidR="00725B52" w:rsidRPr="00725B52" w:rsidRDefault="00725B52" w:rsidP="00725B52">
      <w:pPr>
        <w:pStyle w:val="FootnoteText"/>
        <w:numPr>
          <w:ilvl w:val="0"/>
          <w:numId w:val="7"/>
        </w:numPr>
        <w:spacing w:after="240"/>
        <w:rPr>
          <w:rFonts w:ascii="Times New Roman" w:hAnsi="Times New Roman" w:cs="Times New Roman"/>
          <w:sz w:val="22"/>
          <w:szCs w:val="22"/>
        </w:rPr>
      </w:pPr>
      <w:r w:rsidRPr="00725B52">
        <w:rPr>
          <w:rFonts w:ascii="Times New Roman" w:hAnsi="Times New Roman" w:cs="Times New Roman"/>
          <w:sz w:val="22"/>
          <w:szCs w:val="22"/>
        </w:rPr>
        <w:t>Do you know of books or works that address this issue (because my advisors and I have been having trouble finding much).</w:t>
      </w:r>
    </w:p>
    <w:p w14:paraId="5AE02D9D" w14:textId="673FE9EF" w:rsidR="00725B52" w:rsidRPr="00725B52" w:rsidRDefault="00725B52" w:rsidP="00725B52">
      <w:pPr>
        <w:pStyle w:val="FootnoteText"/>
        <w:numPr>
          <w:ilvl w:val="0"/>
          <w:numId w:val="7"/>
        </w:numPr>
        <w:spacing w:after="240"/>
        <w:rPr>
          <w:rFonts w:ascii="Times New Roman" w:hAnsi="Times New Roman" w:cs="Times New Roman"/>
          <w:sz w:val="22"/>
          <w:szCs w:val="22"/>
        </w:rPr>
      </w:pPr>
      <w:r w:rsidRPr="00725B52">
        <w:rPr>
          <w:rFonts w:ascii="Times New Roman" w:hAnsi="Times New Roman" w:cs="Times New Roman"/>
          <w:sz w:val="22"/>
          <w:szCs w:val="22"/>
        </w:rPr>
        <w:t>Are you seeing the same trends where you are working?</w:t>
      </w:r>
    </w:p>
    <w:p w14:paraId="4CC4589C" w14:textId="65854EF6" w:rsidR="00725B52" w:rsidRPr="00725B52" w:rsidRDefault="00725B52" w:rsidP="00725B52">
      <w:pPr>
        <w:pStyle w:val="FootnoteText"/>
        <w:numPr>
          <w:ilvl w:val="0"/>
          <w:numId w:val="7"/>
        </w:numPr>
        <w:spacing w:after="240"/>
        <w:rPr>
          <w:rFonts w:ascii="Times New Roman" w:hAnsi="Times New Roman" w:cs="Times New Roman"/>
          <w:sz w:val="22"/>
          <w:szCs w:val="22"/>
        </w:rPr>
      </w:pPr>
      <w:r w:rsidRPr="00725B52">
        <w:rPr>
          <w:rFonts w:ascii="Times New Roman" w:hAnsi="Times New Roman" w:cs="Times New Roman"/>
          <w:sz w:val="22"/>
          <w:szCs w:val="22"/>
        </w:rPr>
        <w:t>Are there any premises of this work that you disagree with or at least slightly push back against?</w:t>
      </w:r>
    </w:p>
    <w:sectPr w:rsidR="00725B52" w:rsidRPr="00725B52" w:rsidSect="00E57324">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C64F5" w14:textId="77777777" w:rsidR="00AD741D" w:rsidRDefault="00AD741D" w:rsidP="00CB4CDD">
      <w:r>
        <w:separator/>
      </w:r>
    </w:p>
  </w:endnote>
  <w:endnote w:type="continuationSeparator" w:id="0">
    <w:p w14:paraId="5812CA08" w14:textId="77777777" w:rsidR="00AD741D" w:rsidRDefault="00AD741D" w:rsidP="00CB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50200" w14:textId="77777777" w:rsidR="00AD741D" w:rsidRDefault="00AD741D" w:rsidP="00CB4CDD">
      <w:r>
        <w:separator/>
      </w:r>
    </w:p>
  </w:footnote>
  <w:footnote w:type="continuationSeparator" w:id="0">
    <w:p w14:paraId="68044D99" w14:textId="77777777" w:rsidR="00AD741D" w:rsidRDefault="00AD741D" w:rsidP="00CB4CDD">
      <w:r>
        <w:continuationSeparator/>
      </w:r>
    </w:p>
  </w:footnote>
  <w:footnote w:id="1">
    <w:p w14:paraId="1FD65F27" w14:textId="5659B973" w:rsidR="00615490" w:rsidRPr="007A7C1B" w:rsidRDefault="00615490" w:rsidP="0058507E">
      <w:pPr>
        <w:pStyle w:val="FootnoteText"/>
        <w:spacing w:after="80"/>
        <w:rPr>
          <w:rFonts w:cstheme="minorHAnsi"/>
        </w:rPr>
      </w:pPr>
      <w:r w:rsidRPr="007A7C1B">
        <w:rPr>
          <w:rStyle w:val="FootnoteReference"/>
          <w:rFonts w:cstheme="minorHAnsi"/>
        </w:rPr>
        <w:footnoteRef/>
      </w:r>
      <w:r w:rsidRPr="007A7C1B">
        <w:rPr>
          <w:rFonts w:cstheme="minorHAnsi"/>
        </w:rPr>
        <w:t xml:space="preserve"> I have chosen to keep the churches mentioned in this section anonymous.  This prevents me from referencing the specific sources</w:t>
      </w:r>
      <w:r w:rsidR="00E766FC">
        <w:rPr>
          <w:rFonts w:cstheme="minorHAnsi"/>
        </w:rPr>
        <w:t>, but anonymity proved to be the more important value here.</w:t>
      </w:r>
    </w:p>
  </w:footnote>
  <w:footnote w:id="2">
    <w:p w14:paraId="7E0D2BB6" w14:textId="28BB85D9" w:rsidR="00615490" w:rsidRPr="007A7C1B" w:rsidRDefault="00615490" w:rsidP="0058507E">
      <w:pPr>
        <w:spacing w:after="80"/>
        <w:rPr>
          <w:rFonts w:cstheme="minorHAnsi"/>
          <w:sz w:val="20"/>
          <w:szCs w:val="20"/>
        </w:rPr>
      </w:pPr>
      <w:r w:rsidRPr="007A7C1B">
        <w:rPr>
          <w:rStyle w:val="FootnoteReference"/>
          <w:rFonts w:cstheme="minorHAnsi"/>
          <w:sz w:val="20"/>
          <w:szCs w:val="20"/>
        </w:rPr>
        <w:footnoteRef/>
      </w:r>
      <w:r w:rsidRPr="007A7C1B">
        <w:rPr>
          <w:rFonts w:cstheme="minorHAnsi"/>
          <w:sz w:val="20"/>
          <w:szCs w:val="20"/>
        </w:rPr>
        <w:t xml:space="preserve"> I am still gathering hard numbers for other denominations, but all </w:t>
      </w:r>
      <w:r>
        <w:rPr>
          <w:rFonts w:cstheme="minorHAnsi"/>
          <w:sz w:val="20"/>
          <w:szCs w:val="20"/>
        </w:rPr>
        <w:t>m</w:t>
      </w:r>
      <w:r w:rsidRPr="007A7C1B">
        <w:rPr>
          <w:rFonts w:cstheme="minorHAnsi"/>
          <w:sz w:val="20"/>
          <w:szCs w:val="20"/>
        </w:rPr>
        <w:t xml:space="preserve">ainline denominations seem to tell a similar story. </w:t>
      </w:r>
      <w:r w:rsidR="004B3D1C">
        <w:rPr>
          <w:rFonts w:cstheme="minorHAnsi"/>
          <w:sz w:val="20"/>
          <w:szCs w:val="20"/>
        </w:rPr>
        <w:t>Additionally, the pandemic seemed to exacerbate the issue by accelerating the exits of some people who were already on the fence about leaving (or retiring early).</w:t>
      </w:r>
      <w:r w:rsidRPr="007A7C1B">
        <w:rPr>
          <w:rFonts w:cstheme="minorHAnsi"/>
          <w:sz w:val="20"/>
          <w:szCs w:val="20"/>
        </w:rPr>
        <w:t xml:space="preserve"> </w:t>
      </w:r>
      <w:r>
        <w:rPr>
          <w:rFonts w:cstheme="minorHAnsi"/>
          <w:sz w:val="20"/>
          <w:szCs w:val="20"/>
        </w:rPr>
        <w:t xml:space="preserve">The numbers mentioned here come directly from the Episcopal Diocese </w:t>
      </w:r>
      <w:r w:rsidR="004B3D1C">
        <w:rPr>
          <w:rFonts w:cstheme="minorHAnsi"/>
          <w:sz w:val="20"/>
          <w:szCs w:val="20"/>
        </w:rPr>
        <w:t xml:space="preserve">of the </w:t>
      </w:r>
      <w:proofErr w:type="gramStart"/>
      <w:r w:rsidR="004B3D1C">
        <w:rPr>
          <w:rFonts w:cstheme="minorHAnsi"/>
          <w:sz w:val="20"/>
          <w:szCs w:val="20"/>
        </w:rPr>
        <w:t>aforementioned church</w:t>
      </w:r>
      <w:proofErr w:type="gramEnd"/>
      <w:r>
        <w:rPr>
          <w:rFonts w:cstheme="minorHAnsi"/>
          <w:sz w:val="20"/>
          <w:szCs w:val="20"/>
        </w:rPr>
        <w:t>.</w:t>
      </w:r>
    </w:p>
  </w:footnote>
  <w:footnote w:id="3">
    <w:p w14:paraId="5A52EF6F" w14:textId="77777777" w:rsidR="00615490" w:rsidRPr="007A7C1B" w:rsidRDefault="00615490" w:rsidP="0058507E">
      <w:pPr>
        <w:pStyle w:val="FootnoteText"/>
        <w:spacing w:after="80"/>
        <w:rPr>
          <w:rFonts w:cstheme="minorHAnsi"/>
        </w:rPr>
      </w:pPr>
      <w:r w:rsidRPr="007A7C1B">
        <w:rPr>
          <w:rStyle w:val="FootnoteReference"/>
          <w:rFonts w:cstheme="minorHAnsi"/>
        </w:rPr>
        <w:footnoteRef/>
      </w:r>
      <w:r w:rsidRPr="007A7C1B">
        <w:rPr>
          <w:rFonts w:cstheme="minorHAnsi"/>
        </w:rPr>
        <w:t xml:space="preserve"> This is basically the Episcopal term for Senior Pastor.  </w:t>
      </w:r>
    </w:p>
  </w:footnote>
  <w:footnote w:id="4">
    <w:p w14:paraId="3AB85B01" w14:textId="2C164F42" w:rsidR="00615490" w:rsidRPr="007A7C1B" w:rsidRDefault="00615490" w:rsidP="0058507E">
      <w:pPr>
        <w:pStyle w:val="FootnoteText"/>
        <w:spacing w:after="80"/>
        <w:rPr>
          <w:rFonts w:cstheme="minorHAnsi"/>
        </w:rPr>
      </w:pPr>
      <w:r w:rsidRPr="007A7C1B">
        <w:rPr>
          <w:rStyle w:val="FootnoteReference"/>
          <w:rFonts w:cstheme="minorHAnsi"/>
        </w:rPr>
        <w:footnoteRef/>
      </w:r>
      <w:r w:rsidRPr="007A7C1B">
        <w:rPr>
          <w:rFonts w:cstheme="minorHAnsi"/>
        </w:rPr>
        <w:t xml:space="preserve"> A short explanation of the </w:t>
      </w:r>
      <w:r>
        <w:rPr>
          <w:rFonts w:cstheme="minorHAnsi"/>
        </w:rPr>
        <w:t>new p</w:t>
      </w:r>
      <w:r w:rsidRPr="007A7C1B">
        <w:rPr>
          <w:rFonts w:cstheme="minorHAnsi"/>
        </w:rPr>
        <w:t>rocess.:  The church chooses an “Interim Priest-In-Charge”</w:t>
      </w:r>
      <w:r w:rsidR="004B3D1C">
        <w:rPr>
          <w:rFonts w:cstheme="minorHAnsi"/>
        </w:rPr>
        <w:t xml:space="preserve"> or “Interim Rector” (the main difference is that a PIC can apply for the full Rector position, where the RIC cannot).</w:t>
      </w:r>
      <w:r w:rsidRPr="007A7C1B">
        <w:rPr>
          <w:rFonts w:cstheme="minorHAnsi"/>
        </w:rPr>
        <w:t xml:space="preserve">  </w:t>
      </w:r>
      <w:r w:rsidR="004B3D1C">
        <w:rPr>
          <w:rFonts w:cstheme="minorHAnsi"/>
        </w:rPr>
        <w:t>A</w:t>
      </w:r>
      <w:r w:rsidRPr="007A7C1B">
        <w:rPr>
          <w:rFonts w:cstheme="minorHAnsi"/>
        </w:rPr>
        <w:t xml:space="preserve">fter a period of discernment, the church decides if it wants to call the Interim Priest-in-Charge as their new Rector.  If they choose not to call the interim PIC, they start a larger search. However, the Interim Priest-in-Charge can no longer be considered for the permanent position.  This seems to have been put in place to encourage parishes to avoid the larger and longer Rector searches.  </w:t>
      </w:r>
      <w:r w:rsidR="004B3D1C">
        <w:rPr>
          <w:rFonts w:cstheme="minorHAnsi"/>
        </w:rPr>
        <w:t>Technically speaking, these are “guidelines,” and the church’s vestry (board) officially chooses the process, but there is an understanding that not following these guidelines could create a good bit of problems in the process on the diocesan level.</w:t>
      </w:r>
    </w:p>
  </w:footnote>
  <w:footnote w:id="5">
    <w:p w14:paraId="4D87FB7F" w14:textId="66C2FA5C" w:rsidR="00615490" w:rsidRPr="00373FB1" w:rsidRDefault="00615490" w:rsidP="0058507E">
      <w:pPr>
        <w:pStyle w:val="FootnoteText"/>
        <w:spacing w:after="80"/>
      </w:pPr>
      <w:r>
        <w:rPr>
          <w:rStyle w:val="FootnoteReference"/>
        </w:rPr>
        <w:footnoteRef/>
      </w:r>
      <w:r>
        <w:t xml:space="preserve"> </w:t>
      </w:r>
      <w:r w:rsidR="00373FB1">
        <w:t xml:space="preserve">Two things to note with this example: This is not three years after the old pastor </w:t>
      </w:r>
      <w:r w:rsidR="00373FB1">
        <w:rPr>
          <w:i/>
          <w:iCs/>
        </w:rPr>
        <w:t>left</w:t>
      </w:r>
      <w:r w:rsidR="00373FB1">
        <w:t xml:space="preserve"> the position… it’s three years after their initial </w:t>
      </w:r>
      <w:r w:rsidR="00373FB1">
        <w:rPr>
          <w:i/>
          <w:iCs/>
        </w:rPr>
        <w:t>target date</w:t>
      </w:r>
      <w:r w:rsidR="00373FB1">
        <w:t xml:space="preserve"> that they hoped to have filled the position.  Second, the pastor started and has been received well. However, the association announced they were leaving within the month, and they are now beginning another search.  They are hoping it does not take as long.</w:t>
      </w:r>
    </w:p>
  </w:footnote>
  <w:footnote w:id="6">
    <w:p w14:paraId="74C81193" w14:textId="77777777" w:rsidR="00615490" w:rsidRPr="007A7C1B" w:rsidRDefault="00615490" w:rsidP="0058507E">
      <w:pPr>
        <w:pStyle w:val="FootnoteText"/>
        <w:spacing w:after="80"/>
        <w:rPr>
          <w:rFonts w:cstheme="minorHAnsi"/>
        </w:rPr>
      </w:pPr>
      <w:r w:rsidRPr="007A7C1B">
        <w:rPr>
          <w:rStyle w:val="FootnoteReference"/>
          <w:rFonts w:cstheme="minorHAnsi"/>
        </w:rPr>
        <w:footnoteRef/>
      </w:r>
      <w:r w:rsidRPr="007A7C1B">
        <w:rPr>
          <w:rFonts w:cstheme="minorHAnsi"/>
        </w:rPr>
        <w:t xml:space="preserve"> When speaking at Eastern University in the Fall of 2023, Dr. Andy Root mentioned that Luther Seminary made their MDiv program </w:t>
      </w:r>
      <w:r w:rsidRPr="007A7C1B">
        <w:rPr>
          <w:rFonts w:cstheme="minorHAnsi"/>
          <w:b/>
          <w:bCs/>
          <w:i/>
          <w:iCs/>
          <w:u w:val="single"/>
        </w:rPr>
        <w:t>free</w:t>
      </w:r>
      <w:r w:rsidRPr="007A7C1B">
        <w:rPr>
          <w:rFonts w:cstheme="minorHAnsi"/>
        </w:rPr>
        <w:t xml:space="preserve"> a few years ago, and yet they still could not fill their 2023-24 cohort.</w:t>
      </w:r>
    </w:p>
  </w:footnote>
  <w:footnote w:id="7">
    <w:p w14:paraId="3A571775" w14:textId="6D5C1DC8" w:rsidR="00615490" w:rsidRPr="007A7C1B" w:rsidRDefault="00615490" w:rsidP="0058507E">
      <w:pPr>
        <w:pStyle w:val="FootnoteText"/>
        <w:spacing w:after="80"/>
        <w:rPr>
          <w:rFonts w:cstheme="minorHAnsi"/>
        </w:rPr>
      </w:pPr>
      <w:r w:rsidRPr="007A7C1B">
        <w:rPr>
          <w:rStyle w:val="FootnoteReference"/>
          <w:rFonts w:cstheme="minorHAnsi"/>
        </w:rPr>
        <w:footnoteRef/>
      </w:r>
      <w:r w:rsidRPr="007A7C1B">
        <w:rPr>
          <w:rFonts w:cstheme="minorHAnsi"/>
        </w:rPr>
        <w:t xml:space="preserve"> At Eastern University, the 2005 YMIN freshman (intro) class had 76 students.  In 2022, it had 6. </w:t>
      </w:r>
      <w:r>
        <w:rPr>
          <w:rFonts w:cstheme="minorHAnsi"/>
        </w:rPr>
        <w:t xml:space="preserve"> Many undergraduate Youth Ministry programs</w:t>
      </w:r>
      <w:r w:rsidRPr="007A7C1B">
        <w:rPr>
          <w:rFonts w:cstheme="minorHAnsi"/>
        </w:rPr>
        <w:t xml:space="preserve"> report similar drops.</w:t>
      </w:r>
      <w:r>
        <w:rPr>
          <w:rFonts w:cstheme="minorHAnsi"/>
        </w:rPr>
        <w:t xml:space="preserve">  (Though, it may be worth noting that there were multiple factors that led to such a drama</w:t>
      </w:r>
      <w:r w:rsidR="000D0DF0">
        <w:rPr>
          <w:rFonts w:cstheme="minorHAnsi"/>
        </w:rPr>
        <w:t>tic shift, including changes in staff and faculty.)</w:t>
      </w:r>
    </w:p>
  </w:footnote>
  <w:footnote w:id="8">
    <w:p w14:paraId="65922208" w14:textId="38B1EABB" w:rsidR="008A4764" w:rsidRPr="00DD1ECA" w:rsidRDefault="008A4764" w:rsidP="0058507E">
      <w:pPr>
        <w:spacing w:after="80"/>
        <w:rPr>
          <w:rFonts w:cstheme="minorHAnsi"/>
          <w:sz w:val="20"/>
          <w:szCs w:val="20"/>
        </w:rPr>
      </w:pPr>
      <w:r w:rsidRPr="00DD1ECA">
        <w:rPr>
          <w:rStyle w:val="FootnoteReference"/>
          <w:rFonts w:cstheme="minorHAnsi"/>
          <w:sz w:val="20"/>
          <w:szCs w:val="20"/>
        </w:rPr>
        <w:footnoteRef/>
      </w:r>
      <w:r w:rsidRPr="00DD1ECA">
        <w:rPr>
          <w:rFonts w:cstheme="minorHAnsi"/>
          <w:sz w:val="20"/>
          <w:szCs w:val="20"/>
        </w:rPr>
        <w:t xml:space="preserve"> David Roach.  </w:t>
      </w:r>
      <w:r w:rsidRPr="00DD1ECA">
        <w:rPr>
          <w:rFonts w:cstheme="minorHAnsi"/>
          <w:i/>
          <w:iCs/>
          <w:sz w:val="20"/>
          <w:szCs w:val="20"/>
        </w:rPr>
        <w:t>1 in 4 Pastors Plan to Retire Before 2030.</w:t>
      </w:r>
      <w:r w:rsidRPr="00DD1ECA">
        <w:rPr>
          <w:rFonts w:cstheme="minorHAnsi"/>
          <w:sz w:val="20"/>
          <w:szCs w:val="20"/>
        </w:rPr>
        <w:t xml:space="preserve"> Christianity Today</w:t>
      </w:r>
      <w:r w:rsidR="001F1BA5" w:rsidRPr="00DD1ECA">
        <w:rPr>
          <w:rFonts w:cstheme="minorHAnsi"/>
          <w:sz w:val="20"/>
          <w:szCs w:val="20"/>
        </w:rPr>
        <w:t xml:space="preserve">, April 28, 2023.  </w:t>
      </w:r>
      <w:hyperlink r:id="rId1" w:history="1">
        <w:r w:rsidR="001F1BA5" w:rsidRPr="00DD1ECA">
          <w:rPr>
            <w:rStyle w:val="Hyperlink"/>
            <w:rFonts w:eastAsia="Times New Roman" w:cstheme="minorHAnsi"/>
            <w:sz w:val="20"/>
            <w:szCs w:val="20"/>
          </w:rPr>
          <w:t>https://www.barna.com/research/hopeful-increases-pastors/</w:t>
        </w:r>
      </w:hyperlink>
      <w:r w:rsidR="001F1BA5" w:rsidRPr="00DD1ECA">
        <w:rPr>
          <w:rFonts w:eastAsia="Times New Roman" w:cstheme="minorHAnsi"/>
          <w:color w:val="222222"/>
          <w:sz w:val="20"/>
          <w:szCs w:val="20"/>
        </w:rPr>
        <w:t xml:space="preserve"> </w:t>
      </w:r>
    </w:p>
  </w:footnote>
  <w:footnote w:id="9">
    <w:p w14:paraId="65314CC1" w14:textId="5D8A2CF5" w:rsidR="00BB0C5A" w:rsidRPr="00DD1ECA" w:rsidRDefault="00BB0C5A"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To be clear, the survey is about whether pastors </w:t>
      </w:r>
      <w:r w:rsidRPr="00DD1ECA">
        <w:rPr>
          <w:rFonts w:cstheme="minorHAnsi"/>
          <w:i/>
          <w:iCs/>
        </w:rPr>
        <w:t>considered</w:t>
      </w:r>
      <w:r w:rsidRPr="00DD1ECA">
        <w:rPr>
          <w:rFonts w:cstheme="minorHAnsi"/>
        </w:rPr>
        <w:t xml:space="preserve"> leaving the ministry.  This is different from what I pushed back against in the previous paragraph, which is </w:t>
      </w:r>
      <w:r w:rsidR="00E5631C" w:rsidRPr="00DD1ECA">
        <w:rPr>
          <w:rFonts w:cstheme="minorHAnsi"/>
        </w:rPr>
        <w:t xml:space="preserve">the idea </w:t>
      </w:r>
      <w:r w:rsidRPr="00DD1ECA">
        <w:rPr>
          <w:rFonts w:cstheme="minorHAnsi"/>
        </w:rPr>
        <w:t>that there is</w:t>
      </w:r>
      <w:r w:rsidR="00E5631C" w:rsidRPr="00DD1ECA">
        <w:rPr>
          <w:rFonts w:cstheme="minorHAnsi"/>
        </w:rPr>
        <w:t>/was</w:t>
      </w:r>
      <w:r w:rsidRPr="00DD1ECA">
        <w:rPr>
          <w:rFonts w:cstheme="minorHAnsi"/>
        </w:rPr>
        <w:t xml:space="preserve"> a “stampede of pastors leaving their positions.”  This survey shows there </w:t>
      </w:r>
      <w:r w:rsidR="00E5631C" w:rsidRPr="00DD1ECA">
        <w:rPr>
          <w:rFonts w:cstheme="minorHAnsi"/>
        </w:rPr>
        <w:t>was</w:t>
      </w:r>
      <w:r w:rsidRPr="00DD1ECA">
        <w:rPr>
          <w:rFonts w:cstheme="minorHAnsi"/>
        </w:rPr>
        <w:t xml:space="preserve"> an increase in pastors </w:t>
      </w:r>
      <w:r w:rsidRPr="00DD1ECA">
        <w:rPr>
          <w:rFonts w:cstheme="minorHAnsi"/>
          <w:i/>
          <w:iCs/>
        </w:rPr>
        <w:t>considering</w:t>
      </w:r>
      <w:r w:rsidRPr="00DD1ECA">
        <w:rPr>
          <w:rFonts w:cstheme="minorHAnsi"/>
        </w:rPr>
        <w:t xml:space="preserve"> leaving their positions (or even the ministry entirely).</w:t>
      </w:r>
    </w:p>
  </w:footnote>
  <w:footnote w:id="10">
    <w:p w14:paraId="506A2888" w14:textId="5EAAB8C0" w:rsidR="001F1BA5" w:rsidRPr="0093641D" w:rsidRDefault="001F1BA5" w:rsidP="0058507E">
      <w:pPr>
        <w:spacing w:after="80"/>
        <w:rPr>
          <w:rFonts w:eastAsia="Times New Roman" w:cstheme="minorHAnsi"/>
          <w:color w:val="222222"/>
          <w:sz w:val="20"/>
          <w:szCs w:val="20"/>
        </w:rPr>
      </w:pPr>
      <w:r w:rsidRPr="00DD1ECA">
        <w:rPr>
          <w:rStyle w:val="FootnoteReference"/>
          <w:rFonts w:cstheme="minorHAnsi"/>
          <w:sz w:val="20"/>
          <w:szCs w:val="20"/>
        </w:rPr>
        <w:footnoteRef/>
      </w:r>
      <w:r w:rsidRPr="00DD1ECA">
        <w:rPr>
          <w:rFonts w:cstheme="minorHAnsi"/>
          <w:sz w:val="20"/>
          <w:szCs w:val="20"/>
        </w:rPr>
        <w:t xml:space="preserve"> </w:t>
      </w:r>
      <w:r w:rsidRPr="0093641D">
        <w:rPr>
          <w:rFonts w:cstheme="minorHAnsi"/>
          <w:sz w:val="20"/>
          <w:szCs w:val="20"/>
        </w:rPr>
        <w:t xml:space="preserve">David </w:t>
      </w:r>
      <w:proofErr w:type="spellStart"/>
      <w:r w:rsidRPr="0093641D">
        <w:rPr>
          <w:rFonts w:cstheme="minorHAnsi"/>
          <w:sz w:val="20"/>
          <w:szCs w:val="20"/>
        </w:rPr>
        <w:t>Kinnaman</w:t>
      </w:r>
      <w:proofErr w:type="spellEnd"/>
      <w:r w:rsidRPr="0093641D">
        <w:rPr>
          <w:rFonts w:cstheme="minorHAnsi"/>
          <w:sz w:val="20"/>
          <w:szCs w:val="20"/>
        </w:rPr>
        <w:t xml:space="preserve">. </w:t>
      </w:r>
      <w:r w:rsidRPr="0093641D">
        <w:rPr>
          <w:rFonts w:cstheme="minorHAnsi"/>
          <w:i/>
          <w:iCs/>
          <w:sz w:val="20"/>
          <w:szCs w:val="20"/>
        </w:rPr>
        <w:t>New Data Shows Hopeful Increase in Pastors’ Confidence &amp; Satisfaction.</w:t>
      </w:r>
      <w:r w:rsidRPr="0093641D">
        <w:rPr>
          <w:rFonts w:cstheme="minorHAnsi"/>
          <w:sz w:val="20"/>
          <w:szCs w:val="20"/>
        </w:rPr>
        <w:t xml:space="preserve"> </w:t>
      </w:r>
      <w:proofErr w:type="spellStart"/>
      <w:r w:rsidRPr="0093641D">
        <w:rPr>
          <w:rFonts w:cstheme="minorHAnsi"/>
          <w:sz w:val="20"/>
          <w:szCs w:val="20"/>
        </w:rPr>
        <w:t>Barna</w:t>
      </w:r>
      <w:proofErr w:type="spellEnd"/>
      <w:r w:rsidRPr="0093641D">
        <w:rPr>
          <w:rFonts w:cstheme="minorHAnsi"/>
          <w:sz w:val="20"/>
          <w:szCs w:val="20"/>
        </w:rPr>
        <w:t xml:space="preserve"> Group. March 6, 2024</w:t>
      </w:r>
      <w:r w:rsidR="0093641D" w:rsidRPr="0093641D">
        <w:rPr>
          <w:rFonts w:cstheme="minorHAnsi"/>
          <w:sz w:val="20"/>
          <w:szCs w:val="20"/>
        </w:rPr>
        <w:t xml:space="preserve">.  </w:t>
      </w:r>
      <w:hyperlink r:id="rId2" w:history="1">
        <w:r w:rsidR="0093641D" w:rsidRPr="0093641D">
          <w:rPr>
            <w:rStyle w:val="Hyperlink"/>
            <w:rFonts w:eastAsia="Times New Roman" w:cstheme="minorHAnsi"/>
            <w:sz w:val="20"/>
            <w:szCs w:val="20"/>
          </w:rPr>
          <w:t>https://www.barna.com/research/hopeful-increases-pastors/</w:t>
        </w:r>
      </w:hyperlink>
    </w:p>
  </w:footnote>
  <w:footnote w:id="11">
    <w:p w14:paraId="08874D9E" w14:textId="574FE81F" w:rsidR="00030A38" w:rsidRPr="00DD1ECA" w:rsidRDefault="00030A38" w:rsidP="0058507E">
      <w:pPr>
        <w:pStyle w:val="FootnoteText"/>
        <w:spacing w:after="80"/>
        <w:rPr>
          <w:rFonts w:cstheme="minorHAnsi"/>
        </w:rPr>
      </w:pPr>
      <w:r w:rsidRPr="0093641D">
        <w:rPr>
          <w:rStyle w:val="FootnoteReference"/>
          <w:rFonts w:cstheme="minorHAnsi"/>
        </w:rPr>
        <w:footnoteRef/>
      </w:r>
      <w:r w:rsidRPr="0093641D">
        <w:rPr>
          <w:rFonts w:cstheme="minorHAnsi"/>
        </w:rPr>
        <w:t xml:space="preserve"> It is my </w:t>
      </w:r>
      <w:r w:rsidR="00A11E28">
        <w:rPr>
          <w:rFonts w:cstheme="minorHAnsi"/>
        </w:rPr>
        <w:t>understanding</w:t>
      </w:r>
      <w:r w:rsidRPr="0093641D">
        <w:rPr>
          <w:rFonts w:cstheme="minorHAnsi"/>
        </w:rPr>
        <w:t xml:space="preserve"> that the </w:t>
      </w:r>
      <w:r w:rsidRPr="0093641D">
        <w:rPr>
          <w:rFonts w:cstheme="minorHAnsi"/>
          <w:kern w:val="0"/>
        </w:rPr>
        <w:t>2015 results on this are likely lower than previous years, meaning that this has been a pattern for</w:t>
      </w:r>
      <w:r w:rsidRPr="00DD1ECA">
        <w:rPr>
          <w:rFonts w:cstheme="minorHAnsi"/>
          <w:kern w:val="0"/>
        </w:rPr>
        <w:t xml:space="preserve"> quite some time.</w:t>
      </w:r>
    </w:p>
  </w:footnote>
  <w:footnote w:id="12">
    <w:p w14:paraId="0B8D1C9A" w14:textId="4A379AC3" w:rsidR="001877AC" w:rsidRPr="0093641D" w:rsidRDefault="001877AC" w:rsidP="0058507E">
      <w:pPr>
        <w:spacing w:after="80"/>
        <w:rPr>
          <w:rFonts w:ascii="Times New Roman" w:eastAsia="Times New Roman" w:hAnsi="Times New Roman" w:cs="Times New Roman"/>
          <w:color w:val="222222"/>
          <w:sz w:val="20"/>
          <w:szCs w:val="20"/>
        </w:rPr>
      </w:pPr>
      <w:r w:rsidRPr="00DD1ECA">
        <w:rPr>
          <w:rStyle w:val="FootnoteReference"/>
          <w:rFonts w:cstheme="minorHAnsi"/>
          <w:sz w:val="20"/>
          <w:szCs w:val="20"/>
        </w:rPr>
        <w:footnoteRef/>
      </w:r>
      <w:r w:rsidRPr="00DD1ECA">
        <w:rPr>
          <w:rFonts w:cstheme="minorHAnsi"/>
          <w:sz w:val="20"/>
          <w:szCs w:val="20"/>
        </w:rPr>
        <w:t xml:space="preserve"> Part of my scope of work for the final project/dissertation is to have hard numbers but seminary enrollment.  I am </w:t>
      </w:r>
      <w:r w:rsidRPr="0093641D">
        <w:rPr>
          <w:rFonts w:cstheme="minorHAnsi"/>
          <w:sz w:val="20"/>
          <w:szCs w:val="20"/>
        </w:rPr>
        <w:t>using the best numbers I have presently for this paper, but the goal is to research this far more for the final project.</w:t>
      </w:r>
      <w:r w:rsidR="0093641D" w:rsidRPr="0093641D">
        <w:rPr>
          <w:rFonts w:cstheme="minorHAnsi"/>
          <w:sz w:val="20"/>
          <w:szCs w:val="20"/>
        </w:rPr>
        <w:t xml:space="preserve"> This site has helped: </w:t>
      </w:r>
      <w:hyperlink r:id="rId3" w:history="1">
        <w:r w:rsidR="0093641D" w:rsidRPr="0093641D">
          <w:rPr>
            <w:rStyle w:val="Hyperlink"/>
            <w:rFonts w:ascii="Times New Roman" w:eastAsia="Times New Roman" w:hAnsi="Times New Roman" w:cs="Times New Roman"/>
            <w:sz w:val="20"/>
            <w:szCs w:val="20"/>
          </w:rPr>
          <w:t>https://www.graphsaboutreligion.com/p/seminary-education-in-2022</w:t>
        </w:r>
      </w:hyperlink>
    </w:p>
  </w:footnote>
  <w:footnote w:id="13">
    <w:p w14:paraId="4C44A8CC" w14:textId="35B9A0FB" w:rsidR="00793DC1" w:rsidRPr="00DD1ECA" w:rsidRDefault="00793DC1" w:rsidP="0058507E">
      <w:pPr>
        <w:spacing w:after="80"/>
        <w:rPr>
          <w:rFonts w:eastAsia="Times New Roman" w:cstheme="minorHAnsi"/>
          <w:color w:val="222222"/>
          <w:sz w:val="20"/>
          <w:szCs w:val="20"/>
        </w:rPr>
      </w:pPr>
      <w:r w:rsidRPr="0093641D">
        <w:rPr>
          <w:rStyle w:val="FootnoteReference"/>
          <w:rFonts w:cstheme="minorHAnsi"/>
          <w:sz w:val="20"/>
          <w:szCs w:val="20"/>
        </w:rPr>
        <w:footnoteRef/>
      </w:r>
      <w:r w:rsidRPr="0093641D">
        <w:rPr>
          <w:rFonts w:cstheme="minorHAnsi"/>
          <w:sz w:val="20"/>
          <w:szCs w:val="20"/>
        </w:rPr>
        <w:t xml:space="preserve"> </w:t>
      </w:r>
      <w:hyperlink r:id="rId4" w:history="1">
        <w:r w:rsidR="00DD1ECA" w:rsidRPr="0093641D">
          <w:rPr>
            <w:rStyle w:val="Hyperlink"/>
            <w:rFonts w:eastAsia="Times New Roman" w:cstheme="minorHAnsi"/>
            <w:sz w:val="20"/>
            <w:szCs w:val="20"/>
          </w:rPr>
          <w:t>https://www.ats.edu/files/galleries/2021-2022_Annual_Data_Tables.pdf</w:t>
        </w:r>
      </w:hyperlink>
      <w:r w:rsidR="00DD1ECA" w:rsidRPr="0093641D">
        <w:rPr>
          <w:rFonts w:eastAsia="Times New Roman" w:cstheme="minorHAnsi"/>
          <w:color w:val="222222"/>
          <w:sz w:val="20"/>
          <w:szCs w:val="20"/>
        </w:rPr>
        <w:t xml:space="preserve"> -- </w:t>
      </w:r>
      <w:r w:rsidRPr="0093641D">
        <w:rPr>
          <w:rFonts w:cstheme="minorHAnsi"/>
          <w:sz w:val="20"/>
          <w:szCs w:val="20"/>
        </w:rPr>
        <w:t>Some of these include (1) a massive uptick in online options, (2) Southern Baptist Seminaries are doing better than other denominations, and (3) Roman</w:t>
      </w:r>
      <w:r w:rsidRPr="00DD1ECA">
        <w:rPr>
          <w:rFonts w:cstheme="minorHAnsi"/>
          <w:sz w:val="20"/>
          <w:szCs w:val="20"/>
        </w:rPr>
        <w:t xml:space="preserve"> Catholic and Orthodox enrollments have </w:t>
      </w:r>
      <w:proofErr w:type="gramStart"/>
      <w:r w:rsidRPr="00DD1ECA">
        <w:rPr>
          <w:rFonts w:cstheme="minorHAnsi"/>
          <w:sz w:val="20"/>
          <w:szCs w:val="20"/>
        </w:rPr>
        <w:t>actually gone</w:t>
      </w:r>
      <w:proofErr w:type="gramEnd"/>
      <w:r w:rsidRPr="00DD1ECA">
        <w:rPr>
          <w:rFonts w:cstheme="minorHAnsi"/>
          <w:sz w:val="20"/>
          <w:szCs w:val="20"/>
        </w:rPr>
        <w:t xml:space="preserve"> </w:t>
      </w:r>
      <w:r w:rsidRPr="00DD1ECA">
        <w:rPr>
          <w:rFonts w:cstheme="minorHAnsi"/>
          <w:b/>
          <w:bCs/>
          <w:i/>
          <w:iCs/>
          <w:sz w:val="20"/>
          <w:szCs w:val="20"/>
        </w:rPr>
        <w:t>up</w:t>
      </w:r>
      <w:r w:rsidRPr="00DD1ECA">
        <w:rPr>
          <w:rFonts w:cstheme="minorHAnsi"/>
          <w:sz w:val="20"/>
          <w:szCs w:val="20"/>
        </w:rPr>
        <w:t xml:space="preserve"> in recent years.</w:t>
      </w:r>
      <w:r w:rsidR="00DD1ECA" w:rsidRPr="00DD1ECA">
        <w:rPr>
          <w:rFonts w:cstheme="minorHAnsi"/>
          <w:sz w:val="20"/>
          <w:szCs w:val="20"/>
        </w:rPr>
        <w:t xml:space="preserve"> </w:t>
      </w:r>
    </w:p>
  </w:footnote>
  <w:footnote w:id="14">
    <w:p w14:paraId="2AEC1740" w14:textId="77777777" w:rsidR="00B6152A" w:rsidRPr="00DD1ECA" w:rsidRDefault="00B6152A" w:rsidP="00B6152A">
      <w:pPr>
        <w:pStyle w:val="FootnoteText"/>
        <w:spacing w:after="80"/>
        <w:rPr>
          <w:rFonts w:cstheme="minorHAnsi"/>
        </w:rPr>
      </w:pPr>
      <w:r w:rsidRPr="00DD1ECA">
        <w:rPr>
          <w:rStyle w:val="FootnoteReference"/>
          <w:rFonts w:cstheme="minorHAnsi"/>
        </w:rPr>
        <w:footnoteRef/>
      </w:r>
      <w:r w:rsidRPr="00DD1ECA">
        <w:rPr>
          <w:rFonts w:cstheme="minorHAnsi"/>
        </w:rPr>
        <w:t xml:space="preserve"> Steve </w:t>
      </w:r>
      <w:proofErr w:type="spellStart"/>
      <w:r w:rsidRPr="00DD1ECA">
        <w:rPr>
          <w:rFonts w:cstheme="minorHAnsi"/>
        </w:rPr>
        <w:t>Rabey</w:t>
      </w:r>
      <w:proofErr w:type="spellEnd"/>
      <w:r w:rsidRPr="00DD1ECA">
        <w:rPr>
          <w:rFonts w:cstheme="minorHAnsi"/>
        </w:rPr>
        <w:t xml:space="preserve">.  </w:t>
      </w:r>
      <w:r w:rsidRPr="00DD1ECA">
        <w:rPr>
          <w:rFonts w:cstheme="minorHAnsi"/>
          <w:i/>
          <w:iCs/>
        </w:rPr>
        <w:t>Enrollment Declines and Shifts Continue at Evangelical Seminaries.</w:t>
      </w:r>
      <w:r w:rsidRPr="00DD1ECA">
        <w:rPr>
          <w:rFonts w:cstheme="minorHAnsi"/>
        </w:rPr>
        <w:t xml:space="preserve"> Ministry Watch, November 26, 2022.  </w:t>
      </w:r>
      <w:hyperlink r:id="rId5" w:history="1">
        <w:r w:rsidRPr="00DD1ECA">
          <w:rPr>
            <w:rStyle w:val="Hyperlink"/>
            <w:rFonts w:cstheme="minorHAnsi"/>
            <w:kern w:val="0"/>
          </w:rPr>
          <w:t>https://ministrywatch.com/enrollment-decli</w:t>
        </w:r>
        <w:r w:rsidRPr="00DD1ECA">
          <w:rPr>
            <w:rStyle w:val="Hyperlink"/>
            <w:rFonts w:cstheme="minorHAnsi"/>
            <w:kern w:val="0"/>
          </w:rPr>
          <w:t>n</w:t>
        </w:r>
        <w:r w:rsidRPr="00DD1ECA">
          <w:rPr>
            <w:rStyle w:val="Hyperlink"/>
            <w:rFonts w:cstheme="minorHAnsi"/>
            <w:kern w:val="0"/>
          </w:rPr>
          <w:t>es-and-shifts-continue-at-evangelical-seminaries/</w:t>
        </w:r>
      </w:hyperlink>
    </w:p>
  </w:footnote>
  <w:footnote w:id="15">
    <w:p w14:paraId="70F51B63" w14:textId="77777777" w:rsidR="00B6152A" w:rsidRDefault="00B6152A" w:rsidP="00B6152A">
      <w:pPr>
        <w:pStyle w:val="FootnoteText"/>
        <w:spacing w:after="80"/>
      </w:pPr>
      <w:r>
        <w:rPr>
          <w:rStyle w:val="FootnoteReference"/>
        </w:rPr>
        <w:footnoteRef/>
      </w:r>
      <w:r>
        <w:t xml:space="preserve"> This may be an odd choice, but for multiple reasons I have chosen not to name these specific seminaries for this presentation of the paper.   </w:t>
      </w:r>
    </w:p>
  </w:footnote>
  <w:footnote w:id="16">
    <w:p w14:paraId="48BF40E2" w14:textId="51E6C64A" w:rsidR="0051612D" w:rsidRPr="00DD1ECA" w:rsidRDefault="0051612D"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w:t>
      </w:r>
      <w:r w:rsidR="001F1BA5" w:rsidRPr="00DD1ECA">
        <w:rPr>
          <w:rFonts w:cstheme="minorHAnsi"/>
        </w:rPr>
        <w:t xml:space="preserve">David </w:t>
      </w:r>
      <w:proofErr w:type="spellStart"/>
      <w:r w:rsidR="001F1BA5" w:rsidRPr="00DD1ECA">
        <w:rPr>
          <w:rFonts w:cstheme="minorHAnsi"/>
        </w:rPr>
        <w:t>Kinnaman</w:t>
      </w:r>
      <w:proofErr w:type="spellEnd"/>
      <w:r w:rsidR="001F1BA5" w:rsidRPr="00DD1ECA">
        <w:rPr>
          <w:rFonts w:cstheme="minorHAnsi"/>
        </w:rPr>
        <w:t>.</w:t>
      </w:r>
      <w:r w:rsidRPr="00DD1ECA">
        <w:rPr>
          <w:rFonts w:cstheme="minorHAnsi"/>
        </w:rPr>
        <w:t xml:space="preserve"> </w:t>
      </w:r>
      <w:r w:rsidRPr="00DD1ECA">
        <w:rPr>
          <w:rFonts w:cstheme="minorHAnsi"/>
          <w:i/>
          <w:iCs/>
        </w:rPr>
        <w:t>The</w:t>
      </w:r>
      <w:r w:rsidR="002D0D38" w:rsidRPr="00DD1ECA">
        <w:rPr>
          <w:rFonts w:cstheme="minorHAnsi"/>
          <w:i/>
          <w:iCs/>
        </w:rPr>
        <w:t xml:space="preserve"> </w:t>
      </w:r>
      <w:r w:rsidRPr="00DD1ECA">
        <w:rPr>
          <w:rFonts w:cstheme="minorHAnsi"/>
          <w:i/>
          <w:iCs/>
        </w:rPr>
        <w:t>Aging of America’s Pastors</w:t>
      </w:r>
      <w:r w:rsidR="001F1BA5" w:rsidRPr="00DD1ECA">
        <w:rPr>
          <w:rFonts w:cstheme="minorHAnsi"/>
          <w:i/>
          <w:iCs/>
        </w:rPr>
        <w:t>.</w:t>
      </w:r>
      <w:r w:rsidRPr="00DD1ECA">
        <w:rPr>
          <w:rFonts w:cstheme="minorHAnsi"/>
        </w:rPr>
        <w:t xml:space="preserve"> </w:t>
      </w:r>
      <w:proofErr w:type="spellStart"/>
      <w:r w:rsidR="001F1BA5" w:rsidRPr="00DD1ECA">
        <w:rPr>
          <w:rFonts w:cstheme="minorHAnsi"/>
        </w:rPr>
        <w:t>Barna</w:t>
      </w:r>
      <w:proofErr w:type="spellEnd"/>
      <w:r w:rsidR="001F1BA5" w:rsidRPr="00DD1ECA">
        <w:rPr>
          <w:rFonts w:cstheme="minorHAnsi"/>
        </w:rPr>
        <w:t xml:space="preserve"> Group. </w:t>
      </w:r>
      <w:r w:rsidRPr="00DD1ECA">
        <w:rPr>
          <w:rFonts w:cstheme="minorHAnsi"/>
        </w:rPr>
        <w:t xml:space="preserve">March 1, 2017, </w:t>
      </w:r>
      <w:hyperlink r:id="rId6" w:history="1">
        <w:r w:rsidR="002D0D38" w:rsidRPr="00DD1ECA">
          <w:rPr>
            <w:rStyle w:val="Hyperlink"/>
            <w:rFonts w:cstheme="minorHAnsi"/>
          </w:rPr>
          <w:t>https://www/barna.com/research/aging-americas-pastors</w:t>
        </w:r>
      </w:hyperlink>
      <w:r w:rsidR="002D0D38" w:rsidRPr="00DD1ECA">
        <w:rPr>
          <w:rFonts w:cstheme="minorHAnsi"/>
        </w:rPr>
        <w:t xml:space="preserve">.   (Note: This was also quoted in the book “Calling Out the Called” – </w:t>
      </w:r>
      <w:proofErr w:type="spellStart"/>
      <w:r w:rsidR="002D0D38" w:rsidRPr="00DD1ECA">
        <w:rPr>
          <w:rFonts w:cstheme="minorHAnsi"/>
        </w:rPr>
        <w:t>pg</w:t>
      </w:r>
      <w:proofErr w:type="spellEnd"/>
      <w:r w:rsidR="002D0D38" w:rsidRPr="00DD1ECA">
        <w:rPr>
          <w:rFonts w:cstheme="minorHAnsi"/>
        </w:rPr>
        <w:t xml:space="preserve"> 2)</w:t>
      </w:r>
    </w:p>
  </w:footnote>
  <w:footnote w:id="17">
    <w:p w14:paraId="7B86CD53" w14:textId="5CD93F20" w:rsidR="002D0D38" w:rsidRPr="00DD1ECA" w:rsidRDefault="002D0D38"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I do not fault the seminaries for these actions.  I understand the need to serve the “marketplace” and give people what they seem to want.  Seminaries must keep the doors open.  But I think it is important to note that much of the “growth” in seminary numbers is not resulting in increasing the number of church leaders and pastors.</w:t>
      </w:r>
    </w:p>
  </w:footnote>
  <w:footnote w:id="18">
    <w:p w14:paraId="0D351A4E" w14:textId="79629461" w:rsidR="001F1BA5" w:rsidRPr="00DD1ECA" w:rsidRDefault="001F1BA5"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Scott Pace and Shane Pruitt. </w:t>
      </w:r>
      <w:r w:rsidRPr="00DD1ECA">
        <w:rPr>
          <w:rFonts w:cstheme="minorHAnsi"/>
          <w:i/>
          <w:iCs/>
        </w:rPr>
        <w:t>Calling Out the Called: Discipling Those Called to Ministry Leadership.</w:t>
      </w:r>
      <w:r w:rsidRPr="00DD1ECA">
        <w:rPr>
          <w:rFonts w:cstheme="minorHAnsi"/>
        </w:rPr>
        <w:t xml:space="preserve">  (Nashville, TN: B&amp;H Publishing Group, 2022), 7</w:t>
      </w:r>
    </w:p>
  </w:footnote>
  <w:footnote w:id="19">
    <w:p w14:paraId="0697DBA8" w14:textId="4825EC1A" w:rsidR="001F1BA5" w:rsidRPr="00DD1ECA" w:rsidRDefault="001F1BA5"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Pace and Pruitt, 10</w:t>
      </w:r>
    </w:p>
  </w:footnote>
  <w:footnote w:id="20">
    <w:p w14:paraId="4EB3F4B0" w14:textId="3ECE6A8F" w:rsidR="00DE33A2" w:rsidRPr="00DD1ECA" w:rsidRDefault="00DE33A2"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One thing to note:  I have focused my attention on the Church in America (with some attention on other Western countries like Great Britain).  I felt like focusing on global Christianity would be a bit more than I could handle for my project.  I am hoping to at least note somewhere in my final project that there are places where Christianity is growing around the world.  In fact, the “global south” is doing quite well in this area.  But to focus on that just felt outside of the realistic range of my project.  </w:t>
      </w:r>
    </w:p>
  </w:footnote>
  <w:footnote w:id="21">
    <w:p w14:paraId="3275697A" w14:textId="100794CC" w:rsidR="00E9730E" w:rsidRPr="00DD1ECA" w:rsidRDefault="00E9730E"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I find the story in 1 Samuel 3 to be somewhat encouraging here.  Young Samuel did not yet know the Lord, but Eli was able to instruct him with some rather simple advice.  “Speak Lord, for your servant is listening.”  I think God is speaking, but young people are running to other people (and things) assuming it is them that calls.</w:t>
      </w:r>
    </w:p>
  </w:footnote>
  <w:footnote w:id="22">
    <w:p w14:paraId="3838F23C" w14:textId="148079D3" w:rsidR="000C6883" w:rsidRPr="00DD1ECA" w:rsidRDefault="000C6883"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Just one example: </w:t>
      </w:r>
      <w:hyperlink r:id="rId7" w:history="1">
        <w:r w:rsidRPr="00DD1ECA">
          <w:rPr>
            <w:rStyle w:val="Hyperlink"/>
            <w:rFonts w:cstheme="minorHAnsi"/>
          </w:rPr>
          <w:t>https://relevantmagazine.com/faith/church/we-need-to-rethink-our-idea-of-pastors/</w:t>
        </w:r>
      </w:hyperlink>
    </w:p>
  </w:footnote>
  <w:footnote w:id="23">
    <w:p w14:paraId="6B80F243" w14:textId="77777777" w:rsidR="00D66A49" w:rsidRPr="00DD1ECA" w:rsidRDefault="00D66A49" w:rsidP="0058507E">
      <w:pPr>
        <w:pStyle w:val="FootnoteText"/>
        <w:spacing w:after="80"/>
        <w:ind w:left="630" w:hanging="630"/>
        <w:rPr>
          <w:rFonts w:cstheme="minorHAnsi"/>
        </w:rPr>
      </w:pPr>
      <w:r w:rsidRPr="00DD1ECA">
        <w:rPr>
          <w:rStyle w:val="FootnoteReference"/>
          <w:rFonts w:cstheme="minorHAnsi"/>
        </w:rPr>
        <w:footnoteRef/>
      </w:r>
      <w:r w:rsidRPr="00DD1ECA">
        <w:rPr>
          <w:rFonts w:cstheme="minorHAnsi"/>
        </w:rPr>
        <w:t xml:space="preserve"> Tony </w:t>
      </w:r>
      <w:proofErr w:type="spellStart"/>
      <w:r w:rsidRPr="00DD1ECA">
        <w:rPr>
          <w:rStyle w:val="apple-converted-space"/>
          <w:rFonts w:cstheme="minorHAnsi"/>
          <w:color w:val="000000"/>
        </w:rPr>
        <w:t>Campolo</w:t>
      </w:r>
      <w:proofErr w:type="spellEnd"/>
      <w:r w:rsidRPr="00DD1ECA">
        <w:rPr>
          <w:rStyle w:val="apple-converted-space"/>
          <w:rFonts w:cstheme="minorHAnsi"/>
          <w:color w:val="000000"/>
        </w:rPr>
        <w:t xml:space="preserve">. </w:t>
      </w:r>
      <w:r w:rsidRPr="00DD1ECA">
        <w:rPr>
          <w:rStyle w:val="apple-converted-space"/>
          <w:rFonts w:cstheme="minorHAnsi"/>
          <w:i/>
          <w:iCs/>
          <w:color w:val="000000"/>
        </w:rPr>
        <w:t xml:space="preserve">A New and Biblical Way to Extend a Call to Ministry.  </w:t>
      </w:r>
      <w:r w:rsidRPr="00DD1ECA">
        <w:rPr>
          <w:rStyle w:val="apple-converted-space"/>
          <w:rFonts w:cstheme="minorHAnsi"/>
          <w:color w:val="000000"/>
        </w:rPr>
        <w:t xml:space="preserve">Essay and Donation Request Letter.  2014 (republished 2017).  Unpublished.  Copy can be attained through the </w:t>
      </w:r>
      <w:proofErr w:type="spellStart"/>
      <w:r w:rsidRPr="00DD1ECA">
        <w:rPr>
          <w:rStyle w:val="apple-converted-space"/>
          <w:rFonts w:cstheme="minorHAnsi"/>
          <w:color w:val="000000"/>
        </w:rPr>
        <w:t>Campolo</w:t>
      </w:r>
      <w:proofErr w:type="spellEnd"/>
      <w:r w:rsidRPr="00DD1ECA">
        <w:rPr>
          <w:rStyle w:val="apple-converted-space"/>
          <w:rFonts w:cstheme="minorHAnsi"/>
          <w:color w:val="000000"/>
        </w:rPr>
        <w:t xml:space="preserve"> Center for Ministry or found at the following link: </w:t>
      </w:r>
      <w:hyperlink r:id="rId8" w:history="1">
        <w:r w:rsidRPr="00DD1ECA">
          <w:rPr>
            <w:rStyle w:val="Hyperlink"/>
            <w:rFonts w:cstheme="minorHAnsi"/>
          </w:rPr>
          <w:t>https://drive.google.com/file/d/1XF1IpDWz3CEn_3O2o8so1IlDIO-lULA6/view?usp=share_link</w:t>
        </w:r>
      </w:hyperlink>
      <w:r w:rsidRPr="00DD1ECA">
        <w:rPr>
          <w:rStyle w:val="apple-converted-space"/>
          <w:rFonts w:cstheme="minorHAnsi"/>
          <w:color w:val="000000"/>
        </w:rPr>
        <w:t xml:space="preserve">  </w:t>
      </w:r>
    </w:p>
  </w:footnote>
  <w:footnote w:id="24">
    <w:p w14:paraId="09394E5D" w14:textId="0A0A8B42" w:rsidR="009C72E7" w:rsidRPr="00DD1ECA" w:rsidRDefault="009C72E7"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Carey </w:t>
      </w:r>
      <w:proofErr w:type="spellStart"/>
      <w:r w:rsidRPr="00DD1ECA">
        <w:rPr>
          <w:rFonts w:cstheme="minorHAnsi"/>
        </w:rPr>
        <w:t>Nieuwolf</w:t>
      </w:r>
      <w:proofErr w:type="spellEnd"/>
      <w:r w:rsidRPr="00DD1ECA">
        <w:rPr>
          <w:rFonts w:cstheme="minorHAnsi"/>
        </w:rPr>
        <w:t xml:space="preserve">.  </w:t>
      </w:r>
      <w:r w:rsidRPr="00DD1ECA">
        <w:rPr>
          <w:rFonts w:cstheme="minorHAnsi"/>
          <w:i/>
          <w:iCs/>
        </w:rPr>
        <w:t xml:space="preserve">Why It’s Time to Rethink What It Means to be Called </w:t>
      </w:r>
      <w:proofErr w:type="gramStart"/>
      <w:r w:rsidRPr="00DD1ECA">
        <w:rPr>
          <w:rFonts w:cstheme="minorHAnsi"/>
          <w:i/>
          <w:iCs/>
        </w:rPr>
        <w:t>To</w:t>
      </w:r>
      <w:proofErr w:type="gramEnd"/>
      <w:r w:rsidRPr="00DD1ECA">
        <w:rPr>
          <w:rFonts w:cstheme="minorHAnsi"/>
          <w:i/>
          <w:iCs/>
        </w:rPr>
        <w:t xml:space="preserve"> Ministry.  </w:t>
      </w:r>
      <w:hyperlink r:id="rId9" w:history="1">
        <w:r w:rsidRPr="00DD1ECA">
          <w:rPr>
            <w:rStyle w:val="Hyperlink"/>
            <w:rFonts w:cstheme="minorHAnsi"/>
          </w:rPr>
          <w:t>https://careynieuwhof.com/why-its-time-to-rethink-what-it-means-to-be-called-to-ministry/</w:t>
        </w:r>
      </w:hyperlink>
    </w:p>
  </w:footnote>
  <w:footnote w:id="25">
    <w:p w14:paraId="1116C395" w14:textId="03868903" w:rsidR="00B54640" w:rsidRPr="00DD1ECA" w:rsidRDefault="00B54640"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Pace and Pruitt, 7-9</w:t>
      </w:r>
    </w:p>
  </w:footnote>
  <w:footnote w:id="26">
    <w:p w14:paraId="4C2AB9E4" w14:textId="3339B42F" w:rsidR="00B54640" w:rsidRPr="00DD1ECA" w:rsidRDefault="00B54640"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Or worse, not-so-secretly…</w:t>
      </w:r>
    </w:p>
  </w:footnote>
  <w:footnote w:id="27">
    <w:p w14:paraId="2A2F6721" w14:textId="31834012" w:rsidR="00603AAF" w:rsidRDefault="00603AAF" w:rsidP="0058507E">
      <w:pPr>
        <w:pStyle w:val="FootnoteText"/>
        <w:spacing w:after="80"/>
      </w:pPr>
      <w:r>
        <w:rPr>
          <w:rStyle w:val="FootnoteReference"/>
        </w:rPr>
        <w:footnoteRef/>
      </w:r>
      <w:r>
        <w:t xml:space="preserve"> It could be argued that this is technically a “branch” of Pace and Pruitt’s point about public invitations, but I felt it was differentiated enough that it deserved to be listed separately.  Also, when they go on to explain their point in more detail, this is not the direction they focused on, suggesting to me that this was worth mentioning here.</w:t>
      </w:r>
    </w:p>
  </w:footnote>
  <w:footnote w:id="28">
    <w:p w14:paraId="16A9A5DF" w14:textId="77777777" w:rsidR="00BA64DA" w:rsidRPr="00196BAF" w:rsidRDefault="00BA64DA" w:rsidP="0058507E">
      <w:pPr>
        <w:pStyle w:val="FootnoteText"/>
        <w:spacing w:after="80"/>
      </w:pPr>
      <w:r>
        <w:rPr>
          <w:rStyle w:val="FootnoteReference"/>
        </w:rPr>
        <w:footnoteRef/>
      </w:r>
      <w:r>
        <w:t xml:space="preserve"> Eberhard </w:t>
      </w:r>
      <w:proofErr w:type="spellStart"/>
      <w:r>
        <w:t>Bethge</w:t>
      </w:r>
      <w:proofErr w:type="spellEnd"/>
      <w:r>
        <w:t xml:space="preserve">, </w:t>
      </w:r>
      <w:r>
        <w:rPr>
          <w:i/>
          <w:iCs/>
        </w:rPr>
        <w:t>Dietrich Bonhoeffer: A Biography</w:t>
      </w:r>
      <w:r>
        <w:t xml:space="preserve"> (Minneapolis: Fortress Press, 2000), 80-85.</w:t>
      </w:r>
    </w:p>
  </w:footnote>
  <w:footnote w:id="29">
    <w:p w14:paraId="292BC08F" w14:textId="07DB0647" w:rsidR="00146A23" w:rsidRPr="00DD1ECA" w:rsidRDefault="00146A23" w:rsidP="0058507E">
      <w:pPr>
        <w:spacing w:after="80"/>
        <w:rPr>
          <w:rFonts w:cstheme="minorHAnsi"/>
          <w:color w:val="000000"/>
          <w:sz w:val="20"/>
          <w:szCs w:val="20"/>
        </w:rPr>
      </w:pPr>
      <w:r w:rsidRPr="00DD1ECA">
        <w:rPr>
          <w:rStyle w:val="FootnoteReference"/>
          <w:rFonts w:cstheme="minorHAnsi"/>
          <w:sz w:val="20"/>
          <w:szCs w:val="20"/>
        </w:rPr>
        <w:footnoteRef/>
      </w:r>
      <w:r w:rsidRPr="00DD1ECA">
        <w:rPr>
          <w:rFonts w:cstheme="minorHAnsi"/>
          <w:sz w:val="20"/>
          <w:szCs w:val="20"/>
        </w:rPr>
        <w:t xml:space="preserve"> </w:t>
      </w:r>
      <w:r w:rsidRPr="00DD1ECA">
        <w:rPr>
          <w:rFonts w:cstheme="minorHAnsi"/>
          <w:color w:val="000000"/>
          <w:sz w:val="20"/>
          <w:szCs w:val="20"/>
        </w:rPr>
        <w:t>Root, Andrew.</w:t>
      </w:r>
      <w:r w:rsidRPr="00DD1ECA">
        <w:rPr>
          <w:rStyle w:val="apple-converted-space"/>
          <w:rFonts w:cstheme="minorHAnsi"/>
          <w:color w:val="000000"/>
          <w:sz w:val="20"/>
          <w:szCs w:val="20"/>
        </w:rPr>
        <w:t> </w:t>
      </w:r>
      <w:r w:rsidRPr="00DD1ECA">
        <w:rPr>
          <w:rFonts w:cstheme="minorHAnsi"/>
          <w:i/>
          <w:iCs/>
          <w:color w:val="000000"/>
          <w:sz w:val="20"/>
          <w:szCs w:val="20"/>
        </w:rPr>
        <w:t>The Pastor in a Secular Age: Ministry to People Who No Longer Need a God</w:t>
      </w:r>
      <w:r w:rsidRPr="00DD1ECA">
        <w:rPr>
          <w:rFonts w:cstheme="minorHAnsi"/>
          <w:color w:val="000000"/>
          <w:sz w:val="20"/>
          <w:szCs w:val="20"/>
        </w:rPr>
        <w:t>. (Grand Rapids, MI: Baker Publishing Group, 2019)</w:t>
      </w:r>
      <w:r w:rsidRPr="00DD1ECA">
        <w:rPr>
          <w:rStyle w:val="apple-converted-space"/>
          <w:rFonts w:cstheme="minorHAnsi"/>
          <w:color w:val="000000"/>
          <w:sz w:val="20"/>
          <w:szCs w:val="20"/>
        </w:rPr>
        <w:t> </w:t>
      </w:r>
    </w:p>
  </w:footnote>
  <w:footnote w:id="30">
    <w:p w14:paraId="5C090946" w14:textId="6B053BB3" w:rsidR="00E5631C" w:rsidRPr="00DD1ECA" w:rsidRDefault="00E5631C"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Tod Bolsinger, </w:t>
      </w:r>
      <w:r w:rsidRPr="00DD1ECA">
        <w:rPr>
          <w:rFonts w:cstheme="minorHAnsi"/>
          <w:i/>
          <w:iCs/>
          <w:color w:val="000000"/>
        </w:rPr>
        <w:t>Canoeing the Mountains: Christian Leadership in Charted Territory</w:t>
      </w:r>
      <w:r w:rsidRPr="00DD1ECA">
        <w:rPr>
          <w:rFonts w:cstheme="minorHAnsi"/>
          <w:color w:val="000000"/>
        </w:rPr>
        <w:t>. (Downers Grove, Il: Intervarsity Press, 2015)</w:t>
      </w:r>
    </w:p>
  </w:footnote>
  <w:footnote w:id="31">
    <w:p w14:paraId="3EB610B3" w14:textId="77777777" w:rsidR="00372552" w:rsidRPr="00DD1ECA" w:rsidRDefault="00372552"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Bolsinger, 40-44</w:t>
      </w:r>
    </w:p>
  </w:footnote>
  <w:footnote w:id="32">
    <w:p w14:paraId="12DAAD60" w14:textId="6737D7A0" w:rsidR="00E5631C" w:rsidRPr="00DD1ECA" w:rsidRDefault="00E5631C"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Scot </w:t>
      </w:r>
      <w:r w:rsidRPr="00DD1ECA">
        <w:rPr>
          <w:rFonts w:cstheme="minorHAnsi"/>
          <w:color w:val="000000"/>
        </w:rPr>
        <w:t xml:space="preserve">McKnight and Laura Barringer. </w:t>
      </w:r>
      <w:r w:rsidRPr="00DD1ECA">
        <w:rPr>
          <w:rFonts w:cstheme="minorHAnsi"/>
          <w:i/>
          <w:iCs/>
          <w:color w:val="000000"/>
        </w:rPr>
        <w:t>A Church Called Tov: Forming a Goodness Culture that Resists Abuses of Power and Promotes Healing.</w:t>
      </w:r>
      <w:r w:rsidRPr="00DD1ECA">
        <w:rPr>
          <w:rFonts w:cstheme="minorHAnsi"/>
          <w:color w:val="000000"/>
          <w:u w:val="single"/>
        </w:rPr>
        <w:t xml:space="preserve"> (</w:t>
      </w:r>
      <w:r w:rsidRPr="00DD1ECA">
        <w:rPr>
          <w:rFonts w:cstheme="minorHAnsi"/>
          <w:color w:val="000000"/>
        </w:rPr>
        <w:t>Carol Stream, Il: Tyndale Momentum, 2020)</w:t>
      </w:r>
    </w:p>
  </w:footnote>
  <w:footnote w:id="33">
    <w:p w14:paraId="2A54903A" w14:textId="212B2842" w:rsidR="00E5631C" w:rsidRPr="00DD1ECA" w:rsidRDefault="00E5631C"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Or perhaps “product” is the better word here?</w:t>
      </w:r>
    </w:p>
  </w:footnote>
  <w:footnote w:id="34">
    <w:p w14:paraId="6BA46151" w14:textId="41B00555" w:rsidR="00146A23" w:rsidRPr="00372552" w:rsidRDefault="00146A23"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This </w:t>
      </w:r>
      <w:r w:rsidRPr="00372552">
        <w:rPr>
          <w:rFonts w:cstheme="minorHAnsi"/>
        </w:rPr>
        <w:t xml:space="preserve">is not a direct quote from McKnight and </w:t>
      </w:r>
      <w:r w:rsidR="008A4764" w:rsidRPr="00372552">
        <w:rPr>
          <w:rFonts w:cstheme="minorHAnsi"/>
        </w:rPr>
        <w:t>Barringer but</w:t>
      </w:r>
      <w:r w:rsidRPr="00372552">
        <w:rPr>
          <w:rFonts w:cstheme="minorHAnsi"/>
        </w:rPr>
        <w:t xml:space="preserve"> is basically the premise of the entire book.  It is probably best expressed </w:t>
      </w:r>
      <w:r w:rsidR="008A4764" w:rsidRPr="00372552">
        <w:rPr>
          <w:rFonts w:cstheme="minorHAnsi"/>
        </w:rPr>
        <w:t>o</w:t>
      </w:r>
      <w:r w:rsidRPr="00372552">
        <w:rPr>
          <w:rFonts w:cstheme="minorHAnsi"/>
        </w:rPr>
        <w:t>n pages</w:t>
      </w:r>
      <w:r w:rsidR="0084066E" w:rsidRPr="00372552">
        <w:rPr>
          <w:rFonts w:cstheme="minorHAnsi"/>
        </w:rPr>
        <w:t xml:space="preserve"> 209-211, especially when they are quoting Eugene Peter’s memoir “The Pastor.”</w:t>
      </w:r>
      <w:r w:rsidRPr="00372552">
        <w:rPr>
          <w:rFonts w:cstheme="minorHAnsi"/>
        </w:rPr>
        <w:t xml:space="preserve"> </w:t>
      </w:r>
    </w:p>
  </w:footnote>
  <w:footnote w:id="35">
    <w:p w14:paraId="2EF71BCF" w14:textId="54A5893C" w:rsidR="00372552" w:rsidRPr="00372552" w:rsidRDefault="00372552" w:rsidP="0058507E">
      <w:pPr>
        <w:pStyle w:val="FootnoteText"/>
        <w:spacing w:after="80"/>
        <w:rPr>
          <w:rFonts w:cstheme="minorHAnsi"/>
        </w:rPr>
      </w:pPr>
      <w:r w:rsidRPr="00372552">
        <w:rPr>
          <w:rStyle w:val="FootnoteReference"/>
          <w:rFonts w:cstheme="minorHAnsi"/>
        </w:rPr>
        <w:footnoteRef/>
      </w:r>
      <w:r w:rsidRPr="00372552">
        <w:rPr>
          <w:rFonts w:cstheme="minorHAnsi"/>
        </w:rPr>
        <w:t xml:space="preserve"> Many reading this might be thinking about how Eugene Peterson’s book “Pastor: </w:t>
      </w:r>
      <w:proofErr w:type="gramStart"/>
      <w:r w:rsidRPr="00372552">
        <w:rPr>
          <w:rFonts w:cstheme="minorHAnsi"/>
        </w:rPr>
        <w:t>a</w:t>
      </w:r>
      <w:proofErr w:type="gramEnd"/>
      <w:r w:rsidRPr="00372552">
        <w:rPr>
          <w:rFonts w:cstheme="minorHAnsi"/>
        </w:rPr>
        <w:t xml:space="preserve"> </w:t>
      </w:r>
      <w:r w:rsidRPr="00372552">
        <w:rPr>
          <w:rFonts w:eastAsia="Times New Roman" w:cstheme="minorHAnsi"/>
          <w:color w:val="000000"/>
        </w:rPr>
        <w:t xml:space="preserve">Memoir” would be a good place to look for some of the solutions here and I agree.  Both Root </w:t>
      </w:r>
      <w:r w:rsidRPr="00372552">
        <w:rPr>
          <w:rFonts w:eastAsia="Times New Roman" w:cstheme="minorHAnsi"/>
          <w:i/>
          <w:iCs/>
          <w:color w:val="000000"/>
        </w:rPr>
        <w:t>and</w:t>
      </w:r>
      <w:r w:rsidRPr="00372552">
        <w:rPr>
          <w:rFonts w:eastAsia="Times New Roman" w:cstheme="minorHAnsi"/>
          <w:color w:val="000000"/>
        </w:rPr>
        <w:t xml:space="preserve"> McK</w:t>
      </w:r>
      <w:r>
        <w:rPr>
          <w:rFonts w:eastAsia="Times New Roman" w:cstheme="minorHAnsi"/>
          <w:color w:val="000000"/>
        </w:rPr>
        <w:t>n</w:t>
      </w:r>
      <w:r w:rsidRPr="00372552">
        <w:rPr>
          <w:rFonts w:eastAsia="Times New Roman" w:cstheme="minorHAnsi"/>
          <w:color w:val="000000"/>
        </w:rPr>
        <w:t>ight and Barringer used it significantly in their books and it will be a larger part of this final project.</w:t>
      </w:r>
    </w:p>
  </w:footnote>
  <w:footnote w:id="36">
    <w:p w14:paraId="1056C917" w14:textId="2E2A746E" w:rsidR="00146A23" w:rsidRPr="00372552" w:rsidRDefault="00146A23" w:rsidP="0058507E">
      <w:pPr>
        <w:pStyle w:val="FootnoteText"/>
        <w:spacing w:after="80"/>
        <w:rPr>
          <w:rFonts w:cstheme="minorHAnsi"/>
        </w:rPr>
      </w:pPr>
      <w:r w:rsidRPr="00372552">
        <w:rPr>
          <w:rStyle w:val="FootnoteReference"/>
          <w:rFonts w:cstheme="minorHAnsi"/>
        </w:rPr>
        <w:footnoteRef/>
      </w:r>
      <w:r w:rsidRPr="00372552">
        <w:rPr>
          <w:rFonts w:cstheme="minorHAnsi"/>
        </w:rPr>
        <w:t xml:space="preserve"> Root 3-10</w:t>
      </w:r>
    </w:p>
  </w:footnote>
  <w:footnote w:id="37">
    <w:p w14:paraId="092BB4F7" w14:textId="77777777" w:rsidR="00B9618A" w:rsidRPr="00DD1ECA" w:rsidRDefault="00B9618A" w:rsidP="0058507E">
      <w:pPr>
        <w:pStyle w:val="FootnoteText"/>
        <w:spacing w:after="80"/>
        <w:rPr>
          <w:rFonts w:cstheme="minorHAnsi"/>
        </w:rPr>
      </w:pPr>
      <w:r w:rsidRPr="00372552">
        <w:rPr>
          <w:rStyle w:val="FootnoteReference"/>
          <w:rFonts w:cstheme="minorHAnsi"/>
        </w:rPr>
        <w:footnoteRef/>
      </w:r>
      <w:r w:rsidRPr="00372552">
        <w:rPr>
          <w:rFonts w:cstheme="minorHAnsi"/>
        </w:rPr>
        <w:t xml:space="preserve"> Dr. Henry Cloud and Dr. John Townsend.</w:t>
      </w:r>
      <w:r w:rsidRPr="00DD1ECA">
        <w:rPr>
          <w:rFonts w:cstheme="minorHAnsi"/>
        </w:rPr>
        <w:t xml:space="preserve">  </w:t>
      </w:r>
      <w:r w:rsidRPr="00DD1ECA">
        <w:rPr>
          <w:rFonts w:cstheme="minorHAnsi"/>
          <w:i/>
          <w:iCs/>
        </w:rPr>
        <w:t>Boundaries: When to Say Yes, How to Say No to Take Control of Your Life (Expanded Edition).</w:t>
      </w:r>
      <w:r w:rsidRPr="00DD1ECA">
        <w:rPr>
          <w:rFonts w:cstheme="minorHAnsi"/>
        </w:rPr>
        <w:t xml:space="preserve"> (Grand Rapids, MI: Zondervan, 2017)</w:t>
      </w:r>
    </w:p>
  </w:footnote>
  <w:footnote w:id="38">
    <w:p w14:paraId="6EBCD9D9" w14:textId="622FDB4B" w:rsidR="00B9618A" w:rsidRPr="00DD1ECA" w:rsidRDefault="00B9618A" w:rsidP="0058507E">
      <w:pPr>
        <w:pStyle w:val="FootnoteText"/>
        <w:spacing w:after="80"/>
      </w:pPr>
      <w:r w:rsidRPr="00DD1ECA">
        <w:rPr>
          <w:rStyle w:val="FootnoteReference"/>
        </w:rPr>
        <w:footnoteRef/>
      </w:r>
      <w:r w:rsidRPr="00DD1ECA">
        <w:t xml:space="preserve"> This quote (or at least a very similar version of the same quote) is </w:t>
      </w:r>
      <w:r w:rsidR="00922146">
        <w:t xml:space="preserve">also </w:t>
      </w:r>
      <w:r w:rsidRPr="00DD1ECA">
        <w:t xml:space="preserve">attributed to American business author Tony Robbins.  I felt like Dr. Cloud made more sense to be the cited person for this </w:t>
      </w:r>
      <w:r w:rsidR="00922146">
        <w:t>paper</w:t>
      </w:r>
      <w:r w:rsidRPr="00DD1ECA">
        <w:t>.</w:t>
      </w:r>
    </w:p>
  </w:footnote>
  <w:footnote w:id="39">
    <w:p w14:paraId="4B0EE836" w14:textId="77777777" w:rsidR="001F1F00" w:rsidRDefault="001F1F00" w:rsidP="0058507E">
      <w:pPr>
        <w:pStyle w:val="NormalWeb"/>
        <w:spacing w:before="0" w:beforeAutospacing="0" w:after="80" w:afterAutospacing="0"/>
        <w:ind w:left="562" w:hanging="562"/>
        <w:rPr>
          <w:rFonts w:asciiTheme="minorHAnsi" w:hAnsiTheme="minorHAnsi" w:cstheme="minorHAnsi"/>
          <w:color w:val="000000"/>
          <w:sz w:val="20"/>
          <w:szCs w:val="20"/>
        </w:rPr>
      </w:pPr>
      <w:r w:rsidRPr="00DD1ECA">
        <w:rPr>
          <w:rStyle w:val="FootnoteReference"/>
          <w:rFonts w:asciiTheme="minorHAnsi" w:hAnsiTheme="minorHAnsi" w:cstheme="minorHAnsi"/>
          <w:sz w:val="20"/>
          <w:szCs w:val="20"/>
        </w:rPr>
        <w:footnoteRef/>
      </w:r>
      <w:r w:rsidRPr="00DD1ECA">
        <w:rPr>
          <w:rFonts w:asciiTheme="minorHAnsi" w:hAnsiTheme="minorHAnsi" w:cstheme="minorHAnsi"/>
          <w:sz w:val="20"/>
          <w:szCs w:val="20"/>
        </w:rPr>
        <w:t xml:space="preserve"> </w:t>
      </w:r>
      <w:r w:rsidRPr="00DD1ECA">
        <w:rPr>
          <w:rFonts w:asciiTheme="minorHAnsi" w:hAnsiTheme="minorHAnsi" w:cstheme="minorHAnsi"/>
          <w:color w:val="000000"/>
          <w:sz w:val="20"/>
          <w:szCs w:val="20"/>
        </w:rPr>
        <w:t xml:space="preserve">Lewis, Michael.  </w:t>
      </w:r>
      <w:r w:rsidRPr="00DD1ECA">
        <w:rPr>
          <w:rFonts w:asciiTheme="minorHAnsi" w:hAnsiTheme="minorHAnsi" w:cstheme="minorHAnsi"/>
          <w:i/>
          <w:iCs/>
          <w:color w:val="000000"/>
          <w:sz w:val="20"/>
          <w:szCs w:val="20"/>
        </w:rPr>
        <w:t>Moneyball: The Art of Winning an Unfair Game.</w:t>
      </w:r>
      <w:r w:rsidRPr="00DD1ECA">
        <w:rPr>
          <w:rFonts w:asciiTheme="minorHAnsi" w:hAnsiTheme="minorHAnsi" w:cstheme="minorHAnsi"/>
          <w:color w:val="000000"/>
          <w:sz w:val="20"/>
          <w:szCs w:val="20"/>
        </w:rPr>
        <w:t xml:space="preserve"> New York, NY: W.W. Norton &amp; Company, 2004.</w:t>
      </w:r>
    </w:p>
    <w:p w14:paraId="59485D9D" w14:textId="5FFF8176" w:rsidR="006C02EE" w:rsidRPr="00DD1ECA" w:rsidRDefault="006C02EE" w:rsidP="0058507E">
      <w:pPr>
        <w:pStyle w:val="NormalWeb"/>
        <w:spacing w:before="0" w:beforeAutospacing="0" w:after="80" w:afterAutospacing="0"/>
        <w:ind w:left="562" w:hanging="562"/>
        <w:rPr>
          <w:rFonts w:asciiTheme="minorHAnsi" w:hAnsiTheme="minorHAnsi" w:cstheme="minorHAnsi"/>
          <w:color w:val="000000"/>
          <w:sz w:val="20"/>
          <w:szCs w:val="20"/>
        </w:rPr>
      </w:pPr>
      <w:r>
        <w:rPr>
          <w:rFonts w:asciiTheme="minorHAnsi" w:hAnsiTheme="minorHAnsi" w:cstheme="minorHAnsi"/>
          <w:color w:val="000000"/>
          <w:sz w:val="20"/>
          <w:szCs w:val="20"/>
        </w:rPr>
        <w:t xml:space="preserve">      and</w:t>
      </w:r>
    </w:p>
    <w:p w14:paraId="64D34944" w14:textId="79FA3BA1" w:rsidR="001F1F00" w:rsidRPr="00DD1ECA" w:rsidRDefault="001F1F00" w:rsidP="0058507E">
      <w:pPr>
        <w:spacing w:after="80"/>
        <w:ind w:left="630" w:hanging="450"/>
        <w:rPr>
          <w:rFonts w:eastAsia="Times New Roman" w:cstheme="minorHAnsi"/>
          <w:color w:val="000000"/>
          <w:kern w:val="0"/>
          <w:sz w:val="20"/>
          <w:szCs w:val="20"/>
          <w14:ligatures w14:val="none"/>
        </w:rPr>
      </w:pPr>
      <w:r w:rsidRPr="00DD1ECA">
        <w:rPr>
          <w:rFonts w:eastAsia="Times New Roman" w:cstheme="minorHAnsi"/>
          <w:i/>
          <w:iCs/>
          <w:color w:val="000000"/>
          <w:kern w:val="0"/>
          <w:sz w:val="20"/>
          <w:szCs w:val="20"/>
          <w14:ligatures w14:val="none"/>
        </w:rPr>
        <w:t>Moneyball</w:t>
      </w:r>
      <w:r w:rsidRPr="00AB4A9E">
        <w:rPr>
          <w:rFonts w:eastAsia="Times New Roman" w:cstheme="minorHAnsi"/>
          <w:color w:val="000000"/>
          <w:kern w:val="0"/>
          <w:sz w:val="20"/>
          <w:szCs w:val="20"/>
          <w14:ligatures w14:val="none"/>
        </w:rPr>
        <w:t xml:space="preserve">, directed by </w:t>
      </w:r>
      <w:r w:rsidRPr="00DD1ECA">
        <w:rPr>
          <w:rFonts w:eastAsia="Times New Roman" w:cstheme="minorHAnsi"/>
          <w:color w:val="000000"/>
          <w:kern w:val="0"/>
          <w:sz w:val="20"/>
          <w:szCs w:val="20"/>
          <w14:ligatures w14:val="none"/>
        </w:rPr>
        <w:t>Bennett Miller</w:t>
      </w:r>
      <w:r w:rsidRPr="00AB4A9E">
        <w:rPr>
          <w:rFonts w:eastAsia="Times New Roman" w:cstheme="minorHAnsi"/>
          <w:color w:val="000000"/>
          <w:kern w:val="0"/>
          <w:sz w:val="20"/>
          <w:szCs w:val="20"/>
          <w14:ligatures w14:val="none"/>
        </w:rPr>
        <w:t xml:space="preserve"> (</w:t>
      </w:r>
      <w:r w:rsidRPr="00DD1ECA">
        <w:rPr>
          <w:rFonts w:eastAsia="Times New Roman" w:cstheme="minorHAnsi"/>
          <w:color w:val="000000"/>
          <w:kern w:val="0"/>
          <w:sz w:val="20"/>
          <w:szCs w:val="20"/>
          <w14:ligatures w14:val="none"/>
        </w:rPr>
        <w:t>2011</w:t>
      </w:r>
      <w:r w:rsidRPr="00AB4A9E">
        <w:rPr>
          <w:rFonts w:eastAsia="Times New Roman" w:cstheme="minorHAnsi"/>
          <w:color w:val="000000"/>
          <w:kern w:val="0"/>
          <w:sz w:val="20"/>
          <w:szCs w:val="20"/>
          <w14:ligatures w14:val="none"/>
        </w:rPr>
        <w:t xml:space="preserve">; </w:t>
      </w:r>
      <w:r w:rsidRPr="00DD1ECA">
        <w:rPr>
          <w:rFonts w:eastAsia="Times New Roman" w:cstheme="minorHAnsi"/>
          <w:color w:val="000000"/>
          <w:kern w:val="0"/>
          <w:sz w:val="20"/>
          <w:szCs w:val="20"/>
          <w14:ligatures w14:val="none"/>
        </w:rPr>
        <w:t>Culver City, CA</w:t>
      </w:r>
      <w:r w:rsidRPr="00AB4A9E">
        <w:rPr>
          <w:rFonts w:eastAsia="Times New Roman" w:cstheme="minorHAnsi"/>
          <w:color w:val="000000"/>
          <w:kern w:val="0"/>
          <w:sz w:val="20"/>
          <w:szCs w:val="20"/>
          <w14:ligatures w14:val="none"/>
        </w:rPr>
        <w:t xml:space="preserve">: </w:t>
      </w:r>
      <w:r w:rsidRPr="00DD1ECA">
        <w:rPr>
          <w:rFonts w:eastAsia="Times New Roman" w:cstheme="minorHAnsi"/>
          <w:color w:val="000000"/>
          <w:kern w:val="0"/>
          <w:sz w:val="20"/>
          <w:szCs w:val="20"/>
          <w14:ligatures w14:val="none"/>
        </w:rPr>
        <w:t>Columbia Pictures</w:t>
      </w:r>
      <w:r w:rsidRPr="00AB4A9E">
        <w:rPr>
          <w:rFonts w:eastAsia="Times New Roman" w:cstheme="minorHAnsi"/>
          <w:color w:val="000000"/>
          <w:kern w:val="0"/>
          <w:sz w:val="20"/>
          <w:szCs w:val="20"/>
          <w14:ligatures w14:val="none"/>
        </w:rPr>
        <w:t xml:space="preserve">, </w:t>
      </w:r>
      <w:r w:rsidRPr="00DD1ECA">
        <w:rPr>
          <w:rFonts w:eastAsia="Times New Roman" w:cstheme="minorHAnsi"/>
          <w:color w:val="000000"/>
          <w:kern w:val="0"/>
          <w:sz w:val="20"/>
          <w:szCs w:val="20"/>
          <w14:ligatures w14:val="none"/>
        </w:rPr>
        <w:t>2011</w:t>
      </w:r>
      <w:r w:rsidRPr="00AB4A9E">
        <w:rPr>
          <w:rFonts w:eastAsia="Times New Roman" w:cstheme="minorHAnsi"/>
          <w:color w:val="000000"/>
          <w:kern w:val="0"/>
          <w:sz w:val="20"/>
          <w:szCs w:val="20"/>
          <w14:ligatures w14:val="none"/>
        </w:rPr>
        <w:t xml:space="preserve">), </w:t>
      </w:r>
      <w:r w:rsidRPr="00DD1ECA">
        <w:rPr>
          <w:rFonts w:eastAsia="Times New Roman" w:cstheme="minorHAnsi"/>
          <w:color w:val="000000"/>
          <w:kern w:val="0"/>
          <w:sz w:val="20"/>
          <w:szCs w:val="20"/>
          <w14:ligatures w14:val="none"/>
        </w:rPr>
        <w:t>theatrical</w:t>
      </w:r>
      <w:r w:rsidRPr="00AB4A9E">
        <w:rPr>
          <w:rFonts w:eastAsia="Times New Roman" w:cstheme="minorHAnsi"/>
          <w:color w:val="000000"/>
          <w:kern w:val="0"/>
          <w:sz w:val="20"/>
          <w:szCs w:val="20"/>
          <w14:ligatures w14:val="none"/>
        </w:rPr>
        <w:t>.</w:t>
      </w:r>
    </w:p>
  </w:footnote>
  <w:footnote w:id="40">
    <w:p w14:paraId="2CBEC749" w14:textId="3A2C0B62" w:rsidR="00360D4B" w:rsidRPr="00DD1ECA" w:rsidRDefault="00360D4B"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Not important to this paper, but I find it odd that the character of “Peter Brand” appears in both the book </w:t>
      </w:r>
      <w:r w:rsidRPr="00DD1ECA">
        <w:rPr>
          <w:rFonts w:cstheme="minorHAnsi"/>
          <w:i/>
          <w:iCs/>
        </w:rPr>
        <w:t>and the</w:t>
      </w:r>
      <w:r w:rsidRPr="00DD1ECA">
        <w:rPr>
          <w:rFonts w:cstheme="minorHAnsi"/>
        </w:rPr>
        <w:t xml:space="preserve"> movie, but he’s actually a fictional character based on Paul </w:t>
      </w:r>
      <w:proofErr w:type="spellStart"/>
      <w:r w:rsidRPr="00DD1ECA">
        <w:rPr>
          <w:rFonts w:cstheme="minorHAnsi"/>
        </w:rPr>
        <w:t>DePodesta</w:t>
      </w:r>
      <w:proofErr w:type="spellEnd"/>
      <w:r w:rsidRPr="00DD1ECA">
        <w:rPr>
          <w:rFonts w:cstheme="minorHAnsi"/>
        </w:rPr>
        <w:t xml:space="preserve"> (who was a HARVARD </w:t>
      </w:r>
      <w:proofErr w:type="gramStart"/>
      <w:r w:rsidRPr="00DD1ECA">
        <w:rPr>
          <w:rFonts w:cstheme="minorHAnsi"/>
        </w:rPr>
        <w:t>grad..</w:t>
      </w:r>
      <w:proofErr w:type="gramEnd"/>
      <w:r w:rsidRPr="00DD1ECA">
        <w:rPr>
          <w:rFonts w:cstheme="minorHAnsi"/>
        </w:rPr>
        <w:t xml:space="preserve"> not a Yale grad… but literally everything else in the movie and book line up with his story).  I have no idea why Lewis felt the need to fictionalize his character.</w:t>
      </w:r>
    </w:p>
  </w:footnote>
  <w:footnote w:id="41">
    <w:p w14:paraId="1353C573" w14:textId="156D3057" w:rsidR="00EB2171" w:rsidRPr="00DD1ECA" w:rsidRDefault="00EB2171"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You can find the clip here:  </w:t>
      </w:r>
      <w:hyperlink r:id="rId10" w:history="1">
        <w:r w:rsidRPr="00DD1ECA">
          <w:rPr>
            <w:rStyle w:val="Hyperlink"/>
            <w:rFonts w:cstheme="minorHAnsi"/>
          </w:rPr>
          <w:t>https://www.youtube.com/watch?v=ugN5aD5p2NU</w:t>
        </w:r>
      </w:hyperlink>
      <w:r w:rsidRPr="00DD1ECA">
        <w:rPr>
          <w:rFonts w:cstheme="minorHAnsi"/>
        </w:rPr>
        <w:t xml:space="preserve"> </w:t>
      </w:r>
    </w:p>
  </w:footnote>
  <w:footnote w:id="42">
    <w:p w14:paraId="25D50930" w14:textId="77777777" w:rsidR="00360D4B" w:rsidRPr="00DD1ECA" w:rsidRDefault="00360D4B" w:rsidP="0058507E">
      <w:pPr>
        <w:pStyle w:val="FootnoteText"/>
        <w:spacing w:after="80"/>
        <w:rPr>
          <w:rFonts w:cstheme="minorHAnsi"/>
        </w:rPr>
      </w:pPr>
      <w:r w:rsidRPr="00DD1ECA">
        <w:rPr>
          <w:rStyle w:val="FootnoteReference"/>
          <w:rFonts w:cstheme="minorHAnsi"/>
        </w:rPr>
        <w:footnoteRef/>
      </w:r>
      <w:r w:rsidRPr="00DD1ECA">
        <w:rPr>
          <w:rFonts w:cstheme="minorHAnsi"/>
        </w:rPr>
        <w:t xml:space="preserve"> </w:t>
      </w:r>
      <w:proofErr w:type="gramStart"/>
      <w:r w:rsidRPr="00DD1ECA">
        <w:rPr>
          <w:rFonts w:cstheme="minorHAnsi"/>
        </w:rPr>
        <w:t>Interestingly enough, this</w:t>
      </w:r>
      <w:proofErr w:type="gramEnd"/>
      <w:r w:rsidRPr="00DD1ECA">
        <w:rPr>
          <w:rFonts w:cstheme="minorHAnsi"/>
        </w:rPr>
        <w:t xml:space="preserve"> exact scene is quoted (mostly uncited) by Tod Bolsinger in </w:t>
      </w:r>
      <w:r w:rsidRPr="00DD1ECA">
        <w:rPr>
          <w:rFonts w:cstheme="minorHAnsi"/>
          <w:i/>
          <w:iCs/>
        </w:rPr>
        <w:t>Canoeing the Mountains</w:t>
      </w:r>
      <w:r w:rsidRPr="00DD1ECA">
        <w:rPr>
          <w:rFonts w:cstheme="minorHAnsi"/>
        </w:rPr>
        <w:t>. (</w:t>
      </w:r>
      <w:proofErr w:type="spellStart"/>
      <w:r w:rsidRPr="00DD1ECA">
        <w:rPr>
          <w:rFonts w:cstheme="minorHAnsi"/>
        </w:rPr>
        <w:t>pg</w:t>
      </w:r>
      <w:proofErr w:type="spellEnd"/>
      <w:r w:rsidRPr="00DD1ECA">
        <w:rPr>
          <w:rFonts w:cstheme="minorHAnsi"/>
        </w:rPr>
        <w:t xml:space="preserve"> 33, but it is basically where he gets the name for Chapter 2 “Adventure of Die.”)</w:t>
      </w:r>
    </w:p>
  </w:footnote>
  <w:footnote w:id="43">
    <w:p w14:paraId="39C37338" w14:textId="5D9B9E20" w:rsidR="00DD1ECA" w:rsidRPr="00DD1ECA" w:rsidRDefault="00DD1ECA" w:rsidP="0058507E">
      <w:pPr>
        <w:pStyle w:val="FootnoteText"/>
        <w:spacing w:after="80"/>
      </w:pPr>
      <w:r w:rsidRPr="00DD1ECA">
        <w:rPr>
          <w:rStyle w:val="FootnoteReference"/>
        </w:rPr>
        <w:footnoteRef/>
      </w:r>
      <w:r w:rsidRPr="00DD1ECA">
        <w:t xml:space="preserve"> Again, this idea comes from the </w:t>
      </w:r>
      <w:proofErr w:type="spellStart"/>
      <w:r w:rsidRPr="00DD1ECA">
        <w:t>Campolo</w:t>
      </w:r>
      <w:proofErr w:type="spellEnd"/>
      <w:r w:rsidRPr="00DD1ECA">
        <w:t xml:space="preserve"> essay mentioned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808080" w:themeColor="background1" w:themeShade="80"/>
        <w:sz w:val="21"/>
        <w:szCs w:val="21"/>
      </w:rPr>
      <w:id w:val="1468779140"/>
      <w:docPartObj>
        <w:docPartGallery w:val="Page Numbers (Top of Page)"/>
        <w:docPartUnique/>
      </w:docPartObj>
    </w:sdtPr>
    <w:sdtContent>
      <w:p w14:paraId="42DC14AC" w14:textId="77777777" w:rsidR="007C3913" w:rsidRPr="0058507E" w:rsidRDefault="007C3913" w:rsidP="007C3913">
        <w:pPr>
          <w:pStyle w:val="Header"/>
          <w:framePr w:wrap="none" w:vAnchor="text" w:hAnchor="margin" w:xAlign="right" w:y="1"/>
          <w:rPr>
            <w:rStyle w:val="PageNumber"/>
            <w:color w:val="808080" w:themeColor="background1" w:themeShade="80"/>
            <w:sz w:val="21"/>
            <w:szCs w:val="21"/>
          </w:rPr>
        </w:pPr>
        <w:r w:rsidRPr="0058507E">
          <w:rPr>
            <w:rStyle w:val="PageNumber"/>
            <w:color w:val="808080" w:themeColor="background1" w:themeShade="80"/>
            <w:sz w:val="21"/>
            <w:szCs w:val="21"/>
          </w:rPr>
          <w:fldChar w:fldCharType="begin"/>
        </w:r>
        <w:r w:rsidRPr="0058507E">
          <w:rPr>
            <w:rStyle w:val="PageNumber"/>
            <w:color w:val="808080" w:themeColor="background1" w:themeShade="80"/>
            <w:sz w:val="21"/>
            <w:szCs w:val="21"/>
          </w:rPr>
          <w:instrText xml:space="preserve"> PAGE </w:instrText>
        </w:r>
        <w:r w:rsidRPr="0058507E">
          <w:rPr>
            <w:rStyle w:val="PageNumber"/>
            <w:color w:val="808080" w:themeColor="background1" w:themeShade="80"/>
            <w:sz w:val="21"/>
            <w:szCs w:val="21"/>
          </w:rPr>
          <w:fldChar w:fldCharType="separate"/>
        </w:r>
        <w:r w:rsidRPr="0058507E">
          <w:rPr>
            <w:rStyle w:val="PageNumber"/>
            <w:color w:val="808080" w:themeColor="background1" w:themeShade="80"/>
            <w:sz w:val="21"/>
            <w:szCs w:val="21"/>
          </w:rPr>
          <w:t>5</w:t>
        </w:r>
        <w:r w:rsidRPr="0058507E">
          <w:rPr>
            <w:rStyle w:val="PageNumber"/>
            <w:color w:val="808080" w:themeColor="background1" w:themeShade="80"/>
            <w:sz w:val="21"/>
            <w:szCs w:val="21"/>
          </w:rPr>
          <w:fldChar w:fldCharType="end"/>
        </w:r>
      </w:p>
    </w:sdtContent>
  </w:sdt>
  <w:p w14:paraId="1011EFCA" w14:textId="77777777" w:rsidR="007C3913" w:rsidRPr="0058507E" w:rsidRDefault="007C3913" w:rsidP="007C3913">
    <w:pPr>
      <w:pStyle w:val="Header"/>
      <w:ind w:right="360"/>
      <w:rPr>
        <w:color w:val="808080" w:themeColor="background1" w:themeShade="80"/>
        <w:sz w:val="20"/>
        <w:szCs w:val="20"/>
      </w:rPr>
    </w:pPr>
    <w:r w:rsidRPr="0058507E">
      <w:rPr>
        <w:color w:val="808080" w:themeColor="background1" w:themeShade="80"/>
        <w:sz w:val="20"/>
        <w:szCs w:val="20"/>
      </w:rPr>
      <w:t>Jonathan Hobbs</w:t>
    </w:r>
    <w:r w:rsidRPr="0058507E">
      <w:rPr>
        <w:color w:val="808080" w:themeColor="background1" w:themeShade="80"/>
        <w:sz w:val="20"/>
        <w:szCs w:val="20"/>
      </w:rPr>
      <w:tab/>
    </w:r>
    <w:r w:rsidRPr="0058507E">
      <w:rPr>
        <w:color w:val="808080" w:themeColor="background1" w:themeShade="80"/>
        <w:sz w:val="20"/>
        <w:szCs w:val="20"/>
      </w:rPr>
      <w:tab/>
    </w:r>
  </w:p>
  <w:p w14:paraId="1B28E20A" w14:textId="10A2B5E0" w:rsidR="007C3913" w:rsidRPr="0058507E" w:rsidRDefault="00252437" w:rsidP="007C3913">
    <w:pPr>
      <w:pStyle w:val="Header"/>
      <w:rPr>
        <w:color w:val="808080" w:themeColor="background1" w:themeShade="80"/>
        <w:sz w:val="20"/>
        <w:szCs w:val="20"/>
      </w:rPr>
    </w:pPr>
    <w:r w:rsidRPr="0058507E">
      <w:rPr>
        <w:color w:val="808080" w:themeColor="background1" w:themeShade="80"/>
        <w:sz w:val="20"/>
        <w:szCs w:val="20"/>
      </w:rPr>
      <w:t>AYME Annual Conference 2024</w:t>
    </w:r>
  </w:p>
  <w:p w14:paraId="6AF77F8E" w14:textId="77777777" w:rsidR="001A5FE4" w:rsidRPr="0058507E" w:rsidRDefault="001A5FE4" w:rsidP="007C3913">
    <w:pPr>
      <w:pStyle w:val="Header"/>
      <w:rPr>
        <w:color w:val="808080" w:themeColor="background1" w:themeShade="80"/>
        <w:sz w:val="20"/>
        <w:szCs w:val="20"/>
      </w:rPr>
    </w:pPr>
  </w:p>
  <w:p w14:paraId="58D0A594" w14:textId="77777777" w:rsidR="007C3913" w:rsidRPr="0058507E" w:rsidRDefault="007C3913">
    <w:pPr>
      <w:pStyle w:val="Header"/>
      <w:rPr>
        <w:color w:val="808080" w:themeColor="background1" w:themeShade="8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606F4E"/>
    <w:multiLevelType w:val="hybridMultilevel"/>
    <w:tmpl w:val="82880722"/>
    <w:lvl w:ilvl="0" w:tplc="B7FCD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F5C53"/>
    <w:multiLevelType w:val="hybridMultilevel"/>
    <w:tmpl w:val="668EEB60"/>
    <w:lvl w:ilvl="0" w:tplc="B7FCD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74391"/>
    <w:multiLevelType w:val="multilevel"/>
    <w:tmpl w:val="8C226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5684562">
    <w:abstractNumId w:val="0"/>
  </w:num>
  <w:num w:numId="2" w16cid:durableId="573391401">
    <w:abstractNumId w:val="1"/>
  </w:num>
  <w:num w:numId="3" w16cid:durableId="1933968828">
    <w:abstractNumId w:val="2"/>
  </w:num>
  <w:num w:numId="4" w16cid:durableId="607661207">
    <w:abstractNumId w:val="3"/>
  </w:num>
  <w:num w:numId="5" w16cid:durableId="1753816868">
    <w:abstractNumId w:val="6"/>
  </w:num>
  <w:num w:numId="6" w16cid:durableId="2002003715">
    <w:abstractNumId w:val="5"/>
  </w:num>
  <w:num w:numId="7" w16cid:durableId="1835802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80"/>
    <w:rsid w:val="00003E85"/>
    <w:rsid w:val="000061CF"/>
    <w:rsid w:val="00014090"/>
    <w:rsid w:val="00015113"/>
    <w:rsid w:val="00017319"/>
    <w:rsid w:val="00030A38"/>
    <w:rsid w:val="00041F51"/>
    <w:rsid w:val="00081420"/>
    <w:rsid w:val="0008506A"/>
    <w:rsid w:val="00093DA1"/>
    <w:rsid w:val="000C6883"/>
    <w:rsid w:val="000D0DF0"/>
    <w:rsid w:val="00102D06"/>
    <w:rsid w:val="00103041"/>
    <w:rsid w:val="001138D1"/>
    <w:rsid w:val="00120BDB"/>
    <w:rsid w:val="00140087"/>
    <w:rsid w:val="001405BA"/>
    <w:rsid w:val="0014199E"/>
    <w:rsid w:val="00145BAE"/>
    <w:rsid w:val="00146A23"/>
    <w:rsid w:val="0015164E"/>
    <w:rsid w:val="0015231C"/>
    <w:rsid w:val="00176611"/>
    <w:rsid w:val="001877AC"/>
    <w:rsid w:val="001A5FE4"/>
    <w:rsid w:val="001B251F"/>
    <w:rsid w:val="001D5944"/>
    <w:rsid w:val="001E1E2A"/>
    <w:rsid w:val="001F1BA5"/>
    <w:rsid w:val="001F1DD3"/>
    <w:rsid w:val="001F1F00"/>
    <w:rsid w:val="001F313E"/>
    <w:rsid w:val="001F5AB3"/>
    <w:rsid w:val="0020483D"/>
    <w:rsid w:val="00211504"/>
    <w:rsid w:val="00223928"/>
    <w:rsid w:val="00230480"/>
    <w:rsid w:val="00252437"/>
    <w:rsid w:val="002528C1"/>
    <w:rsid w:val="00275C46"/>
    <w:rsid w:val="002A02BE"/>
    <w:rsid w:val="002A0365"/>
    <w:rsid w:val="002C2A4B"/>
    <w:rsid w:val="002D0D38"/>
    <w:rsid w:val="002D2E25"/>
    <w:rsid w:val="002D379E"/>
    <w:rsid w:val="002E0CCA"/>
    <w:rsid w:val="002E12BA"/>
    <w:rsid w:val="00301A41"/>
    <w:rsid w:val="00354A94"/>
    <w:rsid w:val="003579C2"/>
    <w:rsid w:val="00360D4B"/>
    <w:rsid w:val="00372468"/>
    <w:rsid w:val="00372552"/>
    <w:rsid w:val="00373FB1"/>
    <w:rsid w:val="00382419"/>
    <w:rsid w:val="00384A77"/>
    <w:rsid w:val="00393C75"/>
    <w:rsid w:val="003946FE"/>
    <w:rsid w:val="003C2A41"/>
    <w:rsid w:val="003D5B17"/>
    <w:rsid w:val="003F797B"/>
    <w:rsid w:val="00400E0D"/>
    <w:rsid w:val="0040145D"/>
    <w:rsid w:val="00403499"/>
    <w:rsid w:val="0043021E"/>
    <w:rsid w:val="00437120"/>
    <w:rsid w:val="00440AD3"/>
    <w:rsid w:val="00445043"/>
    <w:rsid w:val="0045706F"/>
    <w:rsid w:val="00463620"/>
    <w:rsid w:val="0048244F"/>
    <w:rsid w:val="004A0CE0"/>
    <w:rsid w:val="004B3D1C"/>
    <w:rsid w:val="004C0803"/>
    <w:rsid w:val="004C5885"/>
    <w:rsid w:val="004D4C1F"/>
    <w:rsid w:val="004E5C69"/>
    <w:rsid w:val="00500E15"/>
    <w:rsid w:val="0051612D"/>
    <w:rsid w:val="00525019"/>
    <w:rsid w:val="005525C8"/>
    <w:rsid w:val="00553CE5"/>
    <w:rsid w:val="00554867"/>
    <w:rsid w:val="00573A9C"/>
    <w:rsid w:val="0058507E"/>
    <w:rsid w:val="00586476"/>
    <w:rsid w:val="005C3D68"/>
    <w:rsid w:val="005E4D7D"/>
    <w:rsid w:val="006004B2"/>
    <w:rsid w:val="0060136E"/>
    <w:rsid w:val="00603AAF"/>
    <w:rsid w:val="00613D7A"/>
    <w:rsid w:val="00615490"/>
    <w:rsid w:val="006211DA"/>
    <w:rsid w:val="0065402D"/>
    <w:rsid w:val="006655EF"/>
    <w:rsid w:val="00680C76"/>
    <w:rsid w:val="00686224"/>
    <w:rsid w:val="006B1615"/>
    <w:rsid w:val="006B21F9"/>
    <w:rsid w:val="006B56EC"/>
    <w:rsid w:val="006C02EE"/>
    <w:rsid w:val="006C3702"/>
    <w:rsid w:val="006C6297"/>
    <w:rsid w:val="006D11AD"/>
    <w:rsid w:val="006D70CD"/>
    <w:rsid w:val="006F2FA3"/>
    <w:rsid w:val="007205C8"/>
    <w:rsid w:val="00725B52"/>
    <w:rsid w:val="007276A7"/>
    <w:rsid w:val="00747347"/>
    <w:rsid w:val="00791287"/>
    <w:rsid w:val="00792742"/>
    <w:rsid w:val="00793DC1"/>
    <w:rsid w:val="007B12C6"/>
    <w:rsid w:val="007B63D4"/>
    <w:rsid w:val="007C3913"/>
    <w:rsid w:val="007D39E2"/>
    <w:rsid w:val="007E3EF9"/>
    <w:rsid w:val="007F7746"/>
    <w:rsid w:val="00810C99"/>
    <w:rsid w:val="0084066E"/>
    <w:rsid w:val="00845362"/>
    <w:rsid w:val="0085496A"/>
    <w:rsid w:val="00866BA3"/>
    <w:rsid w:val="0086715B"/>
    <w:rsid w:val="00872516"/>
    <w:rsid w:val="0087606B"/>
    <w:rsid w:val="00897B1C"/>
    <w:rsid w:val="008A4764"/>
    <w:rsid w:val="008B3DF0"/>
    <w:rsid w:val="008C04B7"/>
    <w:rsid w:val="008D07CE"/>
    <w:rsid w:val="008E7823"/>
    <w:rsid w:val="009052F5"/>
    <w:rsid w:val="00905F20"/>
    <w:rsid w:val="00922146"/>
    <w:rsid w:val="00926B84"/>
    <w:rsid w:val="00926FCE"/>
    <w:rsid w:val="0093641D"/>
    <w:rsid w:val="00940D10"/>
    <w:rsid w:val="00942F16"/>
    <w:rsid w:val="00961455"/>
    <w:rsid w:val="00965A5C"/>
    <w:rsid w:val="009A72A5"/>
    <w:rsid w:val="009C3A8A"/>
    <w:rsid w:val="009C72E7"/>
    <w:rsid w:val="009D0734"/>
    <w:rsid w:val="00A115A2"/>
    <w:rsid w:val="00A11E28"/>
    <w:rsid w:val="00A13AFD"/>
    <w:rsid w:val="00A159A8"/>
    <w:rsid w:val="00A17229"/>
    <w:rsid w:val="00A477E1"/>
    <w:rsid w:val="00A57A8C"/>
    <w:rsid w:val="00A60724"/>
    <w:rsid w:val="00A620C6"/>
    <w:rsid w:val="00A74FF8"/>
    <w:rsid w:val="00AB4A9E"/>
    <w:rsid w:val="00AC3765"/>
    <w:rsid w:val="00AC4552"/>
    <w:rsid w:val="00AD033C"/>
    <w:rsid w:val="00AD741D"/>
    <w:rsid w:val="00AE7EDC"/>
    <w:rsid w:val="00AF703C"/>
    <w:rsid w:val="00B06D81"/>
    <w:rsid w:val="00B076D8"/>
    <w:rsid w:val="00B33829"/>
    <w:rsid w:val="00B408F6"/>
    <w:rsid w:val="00B44130"/>
    <w:rsid w:val="00B54640"/>
    <w:rsid w:val="00B6152A"/>
    <w:rsid w:val="00B63F2A"/>
    <w:rsid w:val="00B65A06"/>
    <w:rsid w:val="00B75AC7"/>
    <w:rsid w:val="00B80380"/>
    <w:rsid w:val="00B81041"/>
    <w:rsid w:val="00B8745D"/>
    <w:rsid w:val="00B9506B"/>
    <w:rsid w:val="00B9618A"/>
    <w:rsid w:val="00BA64DA"/>
    <w:rsid w:val="00BB0C5A"/>
    <w:rsid w:val="00BD3DFC"/>
    <w:rsid w:val="00BD52A1"/>
    <w:rsid w:val="00BE2FDF"/>
    <w:rsid w:val="00BE3746"/>
    <w:rsid w:val="00BE5FAC"/>
    <w:rsid w:val="00BF0F1F"/>
    <w:rsid w:val="00C07560"/>
    <w:rsid w:val="00C07F46"/>
    <w:rsid w:val="00C128DF"/>
    <w:rsid w:val="00C15448"/>
    <w:rsid w:val="00C21ECF"/>
    <w:rsid w:val="00C22F33"/>
    <w:rsid w:val="00C334C7"/>
    <w:rsid w:val="00C462ED"/>
    <w:rsid w:val="00C661ED"/>
    <w:rsid w:val="00C7451B"/>
    <w:rsid w:val="00C96A34"/>
    <w:rsid w:val="00CA2A48"/>
    <w:rsid w:val="00CA5389"/>
    <w:rsid w:val="00CB055A"/>
    <w:rsid w:val="00CB4CDD"/>
    <w:rsid w:val="00CC2E45"/>
    <w:rsid w:val="00CC68BB"/>
    <w:rsid w:val="00CC702C"/>
    <w:rsid w:val="00CD010E"/>
    <w:rsid w:val="00CF10D2"/>
    <w:rsid w:val="00D326DF"/>
    <w:rsid w:val="00D56613"/>
    <w:rsid w:val="00D60047"/>
    <w:rsid w:val="00D66A49"/>
    <w:rsid w:val="00D71CF8"/>
    <w:rsid w:val="00D72FDE"/>
    <w:rsid w:val="00D83B0A"/>
    <w:rsid w:val="00D87623"/>
    <w:rsid w:val="00D9336A"/>
    <w:rsid w:val="00D93894"/>
    <w:rsid w:val="00DA174D"/>
    <w:rsid w:val="00DD103F"/>
    <w:rsid w:val="00DD1ECA"/>
    <w:rsid w:val="00DE1EBE"/>
    <w:rsid w:val="00DE33A2"/>
    <w:rsid w:val="00E05305"/>
    <w:rsid w:val="00E16046"/>
    <w:rsid w:val="00E20F54"/>
    <w:rsid w:val="00E5631C"/>
    <w:rsid w:val="00E57324"/>
    <w:rsid w:val="00E6786E"/>
    <w:rsid w:val="00E766FC"/>
    <w:rsid w:val="00E76BC7"/>
    <w:rsid w:val="00E838E4"/>
    <w:rsid w:val="00E96D24"/>
    <w:rsid w:val="00E9730E"/>
    <w:rsid w:val="00EB2171"/>
    <w:rsid w:val="00EB32BA"/>
    <w:rsid w:val="00EC6A83"/>
    <w:rsid w:val="00ED05CA"/>
    <w:rsid w:val="00ED77F0"/>
    <w:rsid w:val="00EE254A"/>
    <w:rsid w:val="00EE3100"/>
    <w:rsid w:val="00EE5426"/>
    <w:rsid w:val="00EE5C3B"/>
    <w:rsid w:val="00F33ABF"/>
    <w:rsid w:val="00F65561"/>
    <w:rsid w:val="00F77244"/>
    <w:rsid w:val="00FB4FDA"/>
    <w:rsid w:val="00FB557B"/>
    <w:rsid w:val="00FE1C15"/>
    <w:rsid w:val="00FF2BF1"/>
    <w:rsid w:val="00FF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4275"/>
  <w15:chartTrackingRefBased/>
  <w15:docId w15:val="{6FA7A0D6-96D3-704D-85EC-71DB3B02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0A3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B4CDD"/>
    <w:rPr>
      <w:sz w:val="20"/>
      <w:szCs w:val="20"/>
    </w:rPr>
  </w:style>
  <w:style w:type="character" w:customStyle="1" w:styleId="FootnoteTextChar">
    <w:name w:val="Footnote Text Char"/>
    <w:basedOn w:val="DefaultParagraphFont"/>
    <w:link w:val="FootnoteText"/>
    <w:uiPriority w:val="99"/>
    <w:rsid w:val="00CB4CDD"/>
    <w:rPr>
      <w:sz w:val="20"/>
      <w:szCs w:val="20"/>
    </w:rPr>
  </w:style>
  <w:style w:type="character" w:styleId="FootnoteReference">
    <w:name w:val="footnote reference"/>
    <w:basedOn w:val="DefaultParagraphFont"/>
    <w:uiPriority w:val="99"/>
    <w:semiHidden/>
    <w:unhideWhenUsed/>
    <w:rsid w:val="00CB4CDD"/>
    <w:rPr>
      <w:vertAlign w:val="superscript"/>
    </w:rPr>
  </w:style>
  <w:style w:type="paragraph" w:styleId="NormalWeb">
    <w:name w:val="Normal (Web)"/>
    <w:basedOn w:val="Normal"/>
    <w:uiPriority w:val="99"/>
    <w:unhideWhenUsed/>
    <w:rsid w:val="00102D06"/>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02D06"/>
  </w:style>
  <w:style w:type="paragraph" w:styleId="Header">
    <w:name w:val="header"/>
    <w:basedOn w:val="Normal"/>
    <w:link w:val="HeaderChar"/>
    <w:uiPriority w:val="99"/>
    <w:unhideWhenUsed/>
    <w:rsid w:val="007C3913"/>
    <w:pPr>
      <w:tabs>
        <w:tab w:val="center" w:pos="4680"/>
        <w:tab w:val="right" w:pos="9360"/>
      </w:tabs>
    </w:pPr>
  </w:style>
  <w:style w:type="character" w:customStyle="1" w:styleId="HeaderChar">
    <w:name w:val="Header Char"/>
    <w:basedOn w:val="DefaultParagraphFont"/>
    <w:link w:val="Header"/>
    <w:uiPriority w:val="99"/>
    <w:rsid w:val="007C3913"/>
  </w:style>
  <w:style w:type="paragraph" w:styleId="Footer">
    <w:name w:val="footer"/>
    <w:basedOn w:val="Normal"/>
    <w:link w:val="FooterChar"/>
    <w:uiPriority w:val="99"/>
    <w:unhideWhenUsed/>
    <w:rsid w:val="007C3913"/>
    <w:pPr>
      <w:tabs>
        <w:tab w:val="center" w:pos="4680"/>
        <w:tab w:val="right" w:pos="9360"/>
      </w:tabs>
    </w:pPr>
  </w:style>
  <w:style w:type="character" w:customStyle="1" w:styleId="FooterChar">
    <w:name w:val="Footer Char"/>
    <w:basedOn w:val="DefaultParagraphFont"/>
    <w:link w:val="Footer"/>
    <w:uiPriority w:val="99"/>
    <w:rsid w:val="007C3913"/>
  </w:style>
  <w:style w:type="character" w:styleId="PageNumber">
    <w:name w:val="page number"/>
    <w:basedOn w:val="DefaultParagraphFont"/>
    <w:uiPriority w:val="99"/>
    <w:semiHidden/>
    <w:unhideWhenUsed/>
    <w:rsid w:val="007C3913"/>
  </w:style>
  <w:style w:type="character" w:styleId="Hyperlink">
    <w:name w:val="Hyperlink"/>
    <w:basedOn w:val="DefaultParagraphFont"/>
    <w:uiPriority w:val="99"/>
    <w:unhideWhenUsed/>
    <w:rsid w:val="00ED05CA"/>
    <w:rPr>
      <w:color w:val="0000FF"/>
      <w:u w:val="single"/>
    </w:rPr>
  </w:style>
  <w:style w:type="character" w:styleId="UnresolvedMention">
    <w:name w:val="Unresolved Mention"/>
    <w:basedOn w:val="DefaultParagraphFont"/>
    <w:uiPriority w:val="99"/>
    <w:semiHidden/>
    <w:unhideWhenUsed/>
    <w:rsid w:val="001877AC"/>
    <w:rPr>
      <w:color w:val="605E5C"/>
      <w:shd w:val="clear" w:color="auto" w:fill="E1DFDD"/>
    </w:rPr>
  </w:style>
  <w:style w:type="character" w:customStyle="1" w:styleId="Heading1Char">
    <w:name w:val="Heading 1 Char"/>
    <w:basedOn w:val="DefaultParagraphFont"/>
    <w:link w:val="Heading1"/>
    <w:uiPriority w:val="9"/>
    <w:rsid w:val="00030A38"/>
    <w:rPr>
      <w:rFonts w:ascii="Times New Roman" w:eastAsia="Times New Roman" w:hAnsi="Times New Roman" w:cs="Times New Roman"/>
      <w:b/>
      <w:bCs/>
      <w:kern w:val="36"/>
      <w:sz w:val="48"/>
      <w:szCs w:val="48"/>
      <w14:ligatures w14:val="none"/>
    </w:rPr>
  </w:style>
  <w:style w:type="character" w:customStyle="1" w:styleId="authorortitle">
    <w:name w:val="authorortitle"/>
    <w:basedOn w:val="DefaultParagraphFont"/>
    <w:rsid w:val="00030A38"/>
  </w:style>
  <w:style w:type="character" w:styleId="Emphasis">
    <w:name w:val="Emphasis"/>
    <w:basedOn w:val="DefaultParagraphFont"/>
    <w:uiPriority w:val="20"/>
    <w:qFormat/>
    <w:rsid w:val="00AB4A9E"/>
    <w:rPr>
      <w:i/>
      <w:iCs/>
    </w:rPr>
  </w:style>
  <w:style w:type="character" w:styleId="FollowedHyperlink">
    <w:name w:val="FollowedHyperlink"/>
    <w:basedOn w:val="DefaultParagraphFont"/>
    <w:uiPriority w:val="99"/>
    <w:semiHidden/>
    <w:unhideWhenUsed/>
    <w:rsid w:val="001F1B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06577">
      <w:bodyDiv w:val="1"/>
      <w:marLeft w:val="0"/>
      <w:marRight w:val="0"/>
      <w:marTop w:val="0"/>
      <w:marBottom w:val="0"/>
      <w:divBdr>
        <w:top w:val="none" w:sz="0" w:space="0" w:color="auto"/>
        <w:left w:val="none" w:sz="0" w:space="0" w:color="auto"/>
        <w:bottom w:val="none" w:sz="0" w:space="0" w:color="auto"/>
        <w:right w:val="none" w:sz="0" w:space="0" w:color="auto"/>
      </w:divBdr>
    </w:div>
    <w:div w:id="587154242">
      <w:bodyDiv w:val="1"/>
      <w:marLeft w:val="0"/>
      <w:marRight w:val="0"/>
      <w:marTop w:val="0"/>
      <w:marBottom w:val="0"/>
      <w:divBdr>
        <w:top w:val="none" w:sz="0" w:space="0" w:color="auto"/>
        <w:left w:val="none" w:sz="0" w:space="0" w:color="auto"/>
        <w:bottom w:val="none" w:sz="0" w:space="0" w:color="auto"/>
        <w:right w:val="none" w:sz="0" w:space="0" w:color="auto"/>
      </w:divBdr>
    </w:div>
    <w:div w:id="627248699">
      <w:bodyDiv w:val="1"/>
      <w:marLeft w:val="0"/>
      <w:marRight w:val="0"/>
      <w:marTop w:val="0"/>
      <w:marBottom w:val="0"/>
      <w:divBdr>
        <w:top w:val="none" w:sz="0" w:space="0" w:color="auto"/>
        <w:left w:val="none" w:sz="0" w:space="0" w:color="auto"/>
        <w:bottom w:val="none" w:sz="0" w:space="0" w:color="auto"/>
        <w:right w:val="none" w:sz="0" w:space="0" w:color="auto"/>
      </w:divBdr>
    </w:div>
    <w:div w:id="750588210">
      <w:bodyDiv w:val="1"/>
      <w:marLeft w:val="0"/>
      <w:marRight w:val="0"/>
      <w:marTop w:val="0"/>
      <w:marBottom w:val="0"/>
      <w:divBdr>
        <w:top w:val="none" w:sz="0" w:space="0" w:color="auto"/>
        <w:left w:val="none" w:sz="0" w:space="0" w:color="auto"/>
        <w:bottom w:val="none" w:sz="0" w:space="0" w:color="auto"/>
        <w:right w:val="none" w:sz="0" w:space="0" w:color="auto"/>
      </w:divBdr>
      <w:divsChild>
        <w:div w:id="1841194302">
          <w:marLeft w:val="0"/>
          <w:marRight w:val="0"/>
          <w:marTop w:val="0"/>
          <w:marBottom w:val="0"/>
          <w:divBdr>
            <w:top w:val="none" w:sz="0" w:space="0" w:color="auto"/>
            <w:left w:val="none" w:sz="0" w:space="0" w:color="auto"/>
            <w:bottom w:val="none" w:sz="0" w:space="0" w:color="auto"/>
            <w:right w:val="none" w:sz="0" w:space="0" w:color="auto"/>
          </w:divBdr>
        </w:div>
      </w:divsChild>
    </w:div>
    <w:div w:id="1134297468">
      <w:bodyDiv w:val="1"/>
      <w:marLeft w:val="0"/>
      <w:marRight w:val="0"/>
      <w:marTop w:val="0"/>
      <w:marBottom w:val="0"/>
      <w:divBdr>
        <w:top w:val="none" w:sz="0" w:space="0" w:color="auto"/>
        <w:left w:val="none" w:sz="0" w:space="0" w:color="auto"/>
        <w:bottom w:val="none" w:sz="0" w:space="0" w:color="auto"/>
        <w:right w:val="none" w:sz="0" w:space="0" w:color="auto"/>
      </w:divBdr>
    </w:div>
    <w:div w:id="1417703990">
      <w:bodyDiv w:val="1"/>
      <w:marLeft w:val="0"/>
      <w:marRight w:val="0"/>
      <w:marTop w:val="0"/>
      <w:marBottom w:val="0"/>
      <w:divBdr>
        <w:top w:val="none" w:sz="0" w:space="0" w:color="auto"/>
        <w:left w:val="none" w:sz="0" w:space="0" w:color="auto"/>
        <w:bottom w:val="none" w:sz="0" w:space="0" w:color="auto"/>
        <w:right w:val="none" w:sz="0" w:space="0" w:color="auto"/>
      </w:divBdr>
    </w:div>
    <w:div w:id="198955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s.edu/files/galleries/2021-2022_Annual_Data_Tables.pdf" TargetMode="External"/><Relationship Id="rId13" Type="http://schemas.openxmlformats.org/officeDocument/2006/relationships/hyperlink" Target="https://careynieuwhof.com/why-its-time-to-rethink-what-it-means-to-be-called-to-minis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strywatch.com/enrollment-declines-and-shifts-continue-at-evangelical-seminar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na.com/research/hopeful-increases-pasto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rna.com/research/aging-americas-pastors" TargetMode="External"/><Relationship Id="rId4" Type="http://schemas.openxmlformats.org/officeDocument/2006/relationships/settings" Target="settings.xml"/><Relationship Id="rId9" Type="http://schemas.openxmlformats.org/officeDocument/2006/relationships/hyperlink" Target="https://drive.google.com/file/d/1XF1IpDWz3CEn_3O2o8so1IlDIO-lULA6/view?usp=share_link"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rive.google.com/file/d/1XF1IpDWz3CEn_3O2o8so1IlDIO-lULA6/view?usp=share_link" TargetMode="External"/><Relationship Id="rId3" Type="http://schemas.openxmlformats.org/officeDocument/2006/relationships/hyperlink" Target="https://www.graphsaboutreligion.com/p/seminary-education-in-2022" TargetMode="External"/><Relationship Id="rId7" Type="http://schemas.openxmlformats.org/officeDocument/2006/relationships/hyperlink" Target="https://relevantmagazine.com/faith/church/we-need-to-rethink-our-idea-of-pastors/" TargetMode="External"/><Relationship Id="rId2" Type="http://schemas.openxmlformats.org/officeDocument/2006/relationships/hyperlink" Target="https://www.barna.com/research/hopeful-increases-pastors/" TargetMode="External"/><Relationship Id="rId1" Type="http://schemas.openxmlformats.org/officeDocument/2006/relationships/hyperlink" Target="https://www.barna.com/research/hopeful-increases-pastors/" TargetMode="External"/><Relationship Id="rId6" Type="http://schemas.openxmlformats.org/officeDocument/2006/relationships/hyperlink" Target="https://www/barna.com/research/aging-americas-pastors" TargetMode="External"/><Relationship Id="rId5" Type="http://schemas.openxmlformats.org/officeDocument/2006/relationships/hyperlink" Target="https://ministrywatch.com/enrollment-declines-and-shifts-continue-at-evangelical-seminaries/" TargetMode="External"/><Relationship Id="rId10" Type="http://schemas.openxmlformats.org/officeDocument/2006/relationships/hyperlink" Target="https://www.youtube.com/watch?v=ugN5aD5p2NU" TargetMode="External"/><Relationship Id="rId4" Type="http://schemas.openxmlformats.org/officeDocument/2006/relationships/hyperlink" Target="https://www.ats.edu/files/galleries/2021-2022_Annual_Data_Tables.pdf" TargetMode="External"/><Relationship Id="rId9" Type="http://schemas.openxmlformats.org/officeDocument/2006/relationships/hyperlink" Target="https://careynieuwhof.com/why-its-time-to-rethink-what-it-means-to-be-called-to-min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D715E-B90F-3340-9401-8F06DEB1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4956</Words>
  <Characters>24438</Characters>
  <Application>Microsoft Office Word</Application>
  <DocSecurity>0</DocSecurity>
  <Lines>414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Nicole</dc:creator>
  <cp:keywords/>
  <dc:description/>
  <cp:lastModifiedBy>Jonathan A Hobbs</cp:lastModifiedBy>
  <cp:revision>4</cp:revision>
  <dcterms:created xsi:type="dcterms:W3CDTF">2024-09-14T16:18:00Z</dcterms:created>
  <dcterms:modified xsi:type="dcterms:W3CDTF">2024-09-14T16:55:00Z</dcterms:modified>
</cp:coreProperties>
</file>