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7045" w14:textId="77777777" w:rsidR="00EE2D18" w:rsidRDefault="00EE2D18" w:rsidP="00EE2D18">
      <w:pPr>
        <w:pStyle w:val="TNR12-Singlespaced"/>
      </w:pPr>
    </w:p>
    <w:p w14:paraId="3576E762" w14:textId="77777777" w:rsidR="00A11A2B" w:rsidRDefault="00A11A2B" w:rsidP="00EE2D18">
      <w:pPr>
        <w:pStyle w:val="TNR12-Singlespaced"/>
        <w:spacing w:line="480" w:lineRule="auto"/>
        <w:jc w:val="center"/>
      </w:pPr>
    </w:p>
    <w:p w14:paraId="74CFCCF9" w14:textId="14727739" w:rsidR="00A11A2B" w:rsidRDefault="00A11A2B" w:rsidP="00EE2D18">
      <w:pPr>
        <w:pStyle w:val="TNR12-Singlespaced"/>
        <w:spacing w:line="480" w:lineRule="auto"/>
        <w:jc w:val="center"/>
      </w:pPr>
    </w:p>
    <w:p w14:paraId="0654701F" w14:textId="77777777" w:rsidR="00A11A2B" w:rsidRDefault="00A11A2B" w:rsidP="00EE2D18">
      <w:pPr>
        <w:pStyle w:val="TNR12-Singlespaced"/>
        <w:spacing w:line="480" w:lineRule="auto"/>
        <w:jc w:val="center"/>
      </w:pPr>
    </w:p>
    <w:p w14:paraId="3A00C27C" w14:textId="77777777" w:rsidR="00A11A2B" w:rsidRDefault="00A11A2B" w:rsidP="00EE2D18">
      <w:pPr>
        <w:pStyle w:val="TNR12-Singlespaced"/>
        <w:spacing w:line="480" w:lineRule="auto"/>
        <w:jc w:val="center"/>
      </w:pPr>
    </w:p>
    <w:p w14:paraId="1774BD3E" w14:textId="6C70AF44" w:rsidR="00EE2D18" w:rsidRPr="00A85F08" w:rsidRDefault="00640857" w:rsidP="00EE2D18">
      <w:pPr>
        <w:pStyle w:val="TNR12-Singlespaced"/>
        <w:spacing w:line="480" w:lineRule="auto"/>
        <w:jc w:val="center"/>
      </w:pPr>
      <w:r w:rsidRPr="00640857">
        <w:t>Faith Beyond Youth Group: A Framework for Character-Forming Discipleship in Youth Ministry</w:t>
      </w:r>
    </w:p>
    <w:p w14:paraId="748CB382" w14:textId="0D42A257" w:rsidR="00EE2D18" w:rsidRDefault="00EE2D18" w:rsidP="00EE2D18">
      <w:pPr>
        <w:pStyle w:val="TNR12-Singlespaced"/>
        <w:spacing w:line="480" w:lineRule="auto"/>
        <w:jc w:val="center"/>
      </w:pPr>
      <w:r w:rsidRPr="00A85F08">
        <w:t>Tyler S. Greenway</w:t>
      </w:r>
    </w:p>
    <w:p w14:paraId="505AAD42" w14:textId="2201B75C" w:rsidR="00640857" w:rsidRPr="00A85F08" w:rsidRDefault="00640857" w:rsidP="00EE2D18">
      <w:pPr>
        <w:pStyle w:val="TNR12-Singlespaced"/>
        <w:spacing w:line="480" w:lineRule="auto"/>
        <w:jc w:val="center"/>
      </w:pPr>
      <w:r>
        <w:t>Department of Psychology and Neuroscience, Baylor University</w:t>
      </w:r>
    </w:p>
    <w:p w14:paraId="4FA92C64" w14:textId="7B51510F" w:rsidR="00640857" w:rsidRDefault="00640857" w:rsidP="00EE2D18">
      <w:pPr>
        <w:pStyle w:val="TNR12-Singlespaced"/>
        <w:spacing w:line="480" w:lineRule="auto"/>
        <w:jc w:val="center"/>
      </w:pPr>
      <w:r>
        <w:t>Brad M. Griffin</w:t>
      </w:r>
    </w:p>
    <w:p w14:paraId="54CF8713" w14:textId="4B31C6EC" w:rsidR="00EE2D18" w:rsidRPr="00A85F08" w:rsidRDefault="00EE2D18" w:rsidP="00EE2D18">
      <w:pPr>
        <w:pStyle w:val="TNR12-Singlespaced"/>
        <w:spacing w:line="480" w:lineRule="auto"/>
        <w:jc w:val="center"/>
      </w:pPr>
      <w:r w:rsidRPr="00A85F08">
        <w:t>Kara E. Powell</w:t>
      </w:r>
    </w:p>
    <w:p w14:paraId="387DBFB1" w14:textId="77777777" w:rsidR="00EE2D18" w:rsidRPr="00A85F08" w:rsidRDefault="00EE2D18" w:rsidP="00EE2D18">
      <w:pPr>
        <w:pStyle w:val="TNR12-Singlespaced"/>
        <w:spacing w:line="480" w:lineRule="auto"/>
        <w:jc w:val="center"/>
      </w:pPr>
      <w:r w:rsidRPr="00A85F08">
        <w:t>Fuller Youth Institute, Fuller Theological Seminary</w:t>
      </w:r>
    </w:p>
    <w:p w14:paraId="4B2FB055" w14:textId="77777777" w:rsidR="00EE2D18" w:rsidRPr="00A85F08" w:rsidRDefault="00EE2D18" w:rsidP="00EE2D18">
      <w:pPr>
        <w:pStyle w:val="TNR12-Singlespaced"/>
        <w:spacing w:line="480" w:lineRule="auto"/>
        <w:jc w:val="center"/>
      </w:pPr>
      <w:r w:rsidRPr="00A85F08">
        <w:t>Contact: fyi@fuller.edu</w:t>
      </w:r>
    </w:p>
    <w:p w14:paraId="4E388595" w14:textId="77777777" w:rsidR="009F346A" w:rsidRPr="00A85F08" w:rsidRDefault="009F346A" w:rsidP="00EE2D18">
      <w:pPr>
        <w:pStyle w:val="TNR12-Singlespaced"/>
        <w:spacing w:line="480" w:lineRule="auto"/>
      </w:pPr>
    </w:p>
    <w:p w14:paraId="6969888E" w14:textId="77777777" w:rsidR="00C95F3D" w:rsidRPr="00A85F08" w:rsidRDefault="00EE2D18" w:rsidP="00EE2D18">
      <w:pPr>
        <w:pStyle w:val="TNR12-Singlespaced"/>
        <w:spacing w:line="480" w:lineRule="auto"/>
        <w:jc w:val="center"/>
        <w:rPr>
          <w:b/>
        </w:rPr>
      </w:pPr>
      <w:r w:rsidRPr="00A85F08">
        <w:rPr>
          <w:b/>
        </w:rPr>
        <w:t>Abstract</w:t>
      </w:r>
    </w:p>
    <w:p w14:paraId="10A8B137" w14:textId="42B4EF87" w:rsidR="00F4714C" w:rsidRPr="00A85F08" w:rsidRDefault="00640857" w:rsidP="00574180">
      <w:pPr>
        <w:pStyle w:val="TNR12-Singlespaced"/>
        <w:spacing w:line="480" w:lineRule="auto"/>
      </w:pPr>
      <w:r w:rsidRPr="00640857">
        <w:t xml:space="preserve">Young people’s ability to thrive is made difficult by widespread challenges. Thankfully many core habits of the Christian faith serve as tools that equip young people to navigate their world, pursue peace and justice, and flourish. </w:t>
      </w:r>
      <w:r w:rsidR="00A11A2B">
        <w:t>This</w:t>
      </w:r>
      <w:r w:rsidRPr="00640857">
        <w:t xml:space="preserve"> presentation describe</w:t>
      </w:r>
      <w:r w:rsidR="00AB1D31">
        <w:t>s</w:t>
      </w:r>
      <w:r w:rsidRPr="00640857">
        <w:t xml:space="preserve"> a research-based framework for character-forming discipleship that focuses on cultivating trust, modeling growth, teaching for transformation, practicing together, and making meaning. </w:t>
      </w:r>
      <w:r w:rsidR="00A11A2B">
        <w:t>T</w:t>
      </w:r>
      <w:r w:rsidRPr="00640857">
        <w:t>his framework also presents an opportunity for collaborative discipleship within and across church communities.</w:t>
      </w:r>
    </w:p>
    <w:p w14:paraId="32A34799" w14:textId="77777777" w:rsidR="00F4714C" w:rsidRPr="00A85F08" w:rsidRDefault="00F4714C" w:rsidP="00F4714C">
      <w:pPr>
        <w:pStyle w:val="NoSpacing"/>
        <w:rPr>
          <w:rFonts w:ascii="Times New Roman" w:hAnsi="Times New Roman" w:cs="Times New Roman"/>
          <w:i/>
        </w:rPr>
      </w:pPr>
    </w:p>
    <w:p w14:paraId="3CFE9066" w14:textId="77777777" w:rsidR="00F4714C" w:rsidRPr="00A85F08" w:rsidRDefault="00F4714C" w:rsidP="00F4714C">
      <w:pPr>
        <w:pStyle w:val="NoSpacing"/>
        <w:rPr>
          <w:rFonts w:ascii="Times New Roman" w:hAnsi="Times New Roman" w:cs="Times New Roman"/>
          <w:i/>
        </w:rPr>
      </w:pPr>
    </w:p>
    <w:p w14:paraId="0CF66E67" w14:textId="0820A40F" w:rsidR="00574180" w:rsidRPr="00A85F08" w:rsidRDefault="00F4714C" w:rsidP="00F4714C">
      <w:pPr>
        <w:pStyle w:val="NoSpacing"/>
        <w:rPr>
          <w:rFonts w:ascii="Times New Roman" w:hAnsi="Times New Roman"/>
          <w:sz w:val="24"/>
        </w:rPr>
      </w:pPr>
      <w:r w:rsidRPr="00A85F08">
        <w:rPr>
          <w:rFonts w:ascii="Times New Roman" w:hAnsi="Times New Roman" w:cs="Times New Roman"/>
          <w:i/>
        </w:rPr>
        <w:t>Copyright Notice: The authors of this paper hold copyright protection of their work. This paper is shared with you in a spirit of collegial collaboration. You do not have permission to copy, disseminate, or quote extensively from it, without the expressed, written permission of the authors.</w:t>
      </w:r>
      <w:r w:rsidR="00574180" w:rsidRPr="00A85F08">
        <w:br w:type="page"/>
      </w:r>
    </w:p>
    <w:p w14:paraId="64F6149F" w14:textId="2DB164C7" w:rsidR="00574180" w:rsidRPr="00A85F08" w:rsidRDefault="00640857" w:rsidP="00312DED">
      <w:pPr>
        <w:pStyle w:val="TNR12-Singlespaced"/>
        <w:spacing w:line="480" w:lineRule="auto"/>
        <w:jc w:val="center"/>
      </w:pPr>
      <w:r w:rsidRPr="00640857">
        <w:lastRenderedPageBreak/>
        <w:t>Faith Beyond Youth Group: A Framework for Character-Forming Discipleship in Youth Ministry</w:t>
      </w:r>
    </w:p>
    <w:p w14:paraId="4F82023C" w14:textId="16AE130E" w:rsidR="00EE2D18" w:rsidRDefault="00574180" w:rsidP="00312DED">
      <w:pPr>
        <w:pStyle w:val="TNR12-Singlespaced"/>
        <w:spacing w:line="480" w:lineRule="auto"/>
        <w:jc w:val="center"/>
        <w:rPr>
          <w:b/>
        </w:rPr>
      </w:pPr>
      <w:r w:rsidRPr="00A85F08">
        <w:rPr>
          <w:b/>
        </w:rPr>
        <w:t>Introduction</w:t>
      </w:r>
    </w:p>
    <w:p w14:paraId="3F20BF19" w14:textId="6742843A" w:rsidR="00821C9C" w:rsidRDefault="00C95A5B" w:rsidP="00312DED">
      <w:pPr>
        <w:pStyle w:val="TNR12-Singlespaced"/>
        <w:spacing w:line="480" w:lineRule="auto"/>
        <w:rPr>
          <w:rFonts w:cs="Times New Roman"/>
          <w:szCs w:val="24"/>
        </w:rPr>
      </w:pPr>
      <w:r w:rsidRPr="00C95A5B">
        <w:tab/>
      </w:r>
      <w:r w:rsidR="00911F26">
        <w:t xml:space="preserve">Young people today face a </w:t>
      </w:r>
      <w:r w:rsidR="001B26EA">
        <w:rPr>
          <w:rFonts w:cs="Times New Roman"/>
          <w:szCs w:val="24"/>
        </w:rPr>
        <w:t>constellation of challenges</w:t>
      </w:r>
      <w:r w:rsidR="00E5660F">
        <w:rPr>
          <w:rFonts w:cs="Times New Roman"/>
          <w:szCs w:val="24"/>
        </w:rPr>
        <w:t>,</w:t>
      </w:r>
      <w:r w:rsidR="00022E79">
        <w:rPr>
          <w:rStyle w:val="EndnoteReference"/>
          <w:rFonts w:cs="Times New Roman"/>
          <w:szCs w:val="24"/>
        </w:rPr>
        <w:endnoteReference w:id="1"/>
      </w:r>
      <w:r w:rsidR="001B26EA">
        <w:rPr>
          <w:rFonts w:cs="Times New Roman"/>
          <w:szCs w:val="24"/>
        </w:rPr>
        <w:t xml:space="preserve"> </w:t>
      </w:r>
      <w:r w:rsidR="00911F26">
        <w:rPr>
          <w:rFonts w:cs="Times New Roman"/>
          <w:szCs w:val="24"/>
        </w:rPr>
        <w:t xml:space="preserve">and </w:t>
      </w:r>
      <w:r w:rsidR="00AF313E">
        <w:rPr>
          <w:rFonts w:cs="Times New Roman"/>
          <w:szCs w:val="24"/>
        </w:rPr>
        <w:t>their</w:t>
      </w:r>
      <w:r w:rsidR="00911F26">
        <w:rPr>
          <w:rFonts w:cs="Times New Roman"/>
          <w:szCs w:val="24"/>
        </w:rPr>
        <w:t xml:space="preserve"> understandable reactions </w:t>
      </w:r>
      <w:r w:rsidR="001B26EA">
        <w:rPr>
          <w:rFonts w:cs="Times New Roman"/>
          <w:szCs w:val="24"/>
        </w:rPr>
        <w:t xml:space="preserve">have led some scholars to describe this generation as one of the most </w:t>
      </w:r>
      <w:r w:rsidR="001B26EA" w:rsidRPr="001709F1">
        <w:rPr>
          <w:rFonts w:cs="Times New Roman"/>
          <w:szCs w:val="24"/>
        </w:rPr>
        <w:t>anxious</w:t>
      </w:r>
      <w:r w:rsidR="001B26EA">
        <w:rPr>
          <w:rFonts w:cs="Times New Roman"/>
          <w:szCs w:val="24"/>
        </w:rPr>
        <w:t>.</w:t>
      </w:r>
      <w:r w:rsidR="001B26EA">
        <w:rPr>
          <w:rStyle w:val="EndnoteReference"/>
          <w:rFonts w:cs="Times New Roman"/>
          <w:szCs w:val="24"/>
        </w:rPr>
        <w:endnoteReference w:id="2"/>
      </w:r>
      <w:r w:rsidR="00AF313E">
        <w:rPr>
          <w:rFonts w:cs="Times New Roman"/>
          <w:szCs w:val="24"/>
        </w:rPr>
        <w:t xml:space="preserve"> </w:t>
      </w:r>
      <w:r w:rsidR="00C65BAB">
        <w:rPr>
          <w:rFonts w:cs="Times New Roman"/>
          <w:szCs w:val="24"/>
        </w:rPr>
        <w:t xml:space="preserve">In the midst of these challenges, </w:t>
      </w:r>
      <w:r w:rsidR="001709F1">
        <w:rPr>
          <w:rFonts w:cs="Times New Roman"/>
          <w:szCs w:val="24"/>
        </w:rPr>
        <w:t>t</w:t>
      </w:r>
      <w:r w:rsidR="00022E79">
        <w:rPr>
          <w:rFonts w:cs="Times New Roman"/>
          <w:szCs w:val="24"/>
        </w:rPr>
        <w:t xml:space="preserve">oday’s teenagers </w:t>
      </w:r>
      <w:r w:rsidR="001709F1">
        <w:rPr>
          <w:rFonts w:cs="Times New Roman"/>
          <w:szCs w:val="24"/>
        </w:rPr>
        <w:t xml:space="preserve">are </w:t>
      </w:r>
      <w:r w:rsidR="001B26EA">
        <w:rPr>
          <w:rFonts w:cs="Times New Roman"/>
          <w:szCs w:val="24"/>
        </w:rPr>
        <w:t xml:space="preserve">also remarkably </w:t>
      </w:r>
      <w:r w:rsidR="001B26EA" w:rsidRPr="001709F1">
        <w:rPr>
          <w:rFonts w:cs="Times New Roman"/>
          <w:szCs w:val="24"/>
        </w:rPr>
        <w:t>adaptive</w:t>
      </w:r>
      <w:r w:rsidR="00545A46">
        <w:rPr>
          <w:rFonts w:cs="Times New Roman"/>
          <w:i/>
          <w:szCs w:val="24"/>
        </w:rPr>
        <w:t xml:space="preserve"> </w:t>
      </w:r>
      <w:r w:rsidR="00545A46" w:rsidRPr="00545A46">
        <w:rPr>
          <w:rFonts w:cs="Times New Roman"/>
          <w:szCs w:val="24"/>
        </w:rPr>
        <w:t>as</w:t>
      </w:r>
      <w:r w:rsidR="00545A46">
        <w:rPr>
          <w:rFonts w:cs="Times New Roman"/>
          <w:i/>
          <w:szCs w:val="24"/>
        </w:rPr>
        <w:t xml:space="preserve"> </w:t>
      </w:r>
      <w:r w:rsidR="00545A46">
        <w:rPr>
          <w:rFonts w:cs="Times New Roman"/>
          <w:szCs w:val="24"/>
        </w:rPr>
        <w:t xml:space="preserve">they meet </w:t>
      </w:r>
      <w:r w:rsidR="001709F1">
        <w:rPr>
          <w:rFonts w:cs="Times New Roman"/>
          <w:szCs w:val="24"/>
        </w:rPr>
        <w:t>obstacles</w:t>
      </w:r>
      <w:r w:rsidR="00545A46" w:rsidRPr="00545A46">
        <w:rPr>
          <w:rFonts w:cs="Times New Roman"/>
          <w:szCs w:val="24"/>
        </w:rPr>
        <w:t xml:space="preserve"> with creativity and agility</w:t>
      </w:r>
      <w:r w:rsidR="001B26EA">
        <w:rPr>
          <w:rFonts w:cs="Times New Roman"/>
          <w:szCs w:val="24"/>
        </w:rPr>
        <w:t>.</w:t>
      </w:r>
      <w:r w:rsidR="001B26EA">
        <w:rPr>
          <w:rStyle w:val="EndnoteReference"/>
          <w:rFonts w:cs="Times New Roman"/>
          <w:szCs w:val="24"/>
        </w:rPr>
        <w:endnoteReference w:id="3"/>
      </w:r>
      <w:r w:rsidR="001B26EA">
        <w:rPr>
          <w:rFonts w:cs="Times New Roman"/>
          <w:szCs w:val="24"/>
        </w:rPr>
        <w:t xml:space="preserve"> </w:t>
      </w:r>
      <w:r w:rsidR="00DD0554">
        <w:rPr>
          <w:rFonts w:cs="Times New Roman"/>
          <w:szCs w:val="24"/>
        </w:rPr>
        <w:t>Y</w:t>
      </w:r>
      <w:r w:rsidR="00821C9C">
        <w:rPr>
          <w:rFonts w:cs="Times New Roman"/>
          <w:szCs w:val="24"/>
        </w:rPr>
        <w:t xml:space="preserve">outh ministry leaders </w:t>
      </w:r>
      <w:r w:rsidR="001B26EA">
        <w:rPr>
          <w:rFonts w:cs="Times New Roman"/>
          <w:szCs w:val="24"/>
        </w:rPr>
        <w:t xml:space="preserve">are </w:t>
      </w:r>
      <w:r w:rsidR="00821C9C">
        <w:rPr>
          <w:rFonts w:cs="Times New Roman"/>
          <w:szCs w:val="24"/>
        </w:rPr>
        <w:t xml:space="preserve">uniquely </w:t>
      </w:r>
      <w:r w:rsidR="001B26EA">
        <w:rPr>
          <w:rFonts w:cs="Times New Roman"/>
          <w:szCs w:val="24"/>
        </w:rPr>
        <w:t xml:space="preserve">positioned to </w:t>
      </w:r>
      <w:r w:rsidR="00821C9C">
        <w:rPr>
          <w:rFonts w:cs="Times New Roman"/>
          <w:szCs w:val="24"/>
        </w:rPr>
        <w:t xml:space="preserve">equip teenagers with the tools they need to </w:t>
      </w:r>
      <w:r w:rsidR="001709F1">
        <w:rPr>
          <w:rFonts w:cs="Times New Roman"/>
          <w:szCs w:val="24"/>
        </w:rPr>
        <w:t xml:space="preserve">adaptively </w:t>
      </w:r>
      <w:r w:rsidR="00821C9C">
        <w:rPr>
          <w:rFonts w:cs="Times New Roman"/>
          <w:szCs w:val="24"/>
        </w:rPr>
        <w:t>navigate their world</w:t>
      </w:r>
      <w:r w:rsidR="001709F1">
        <w:rPr>
          <w:rFonts w:cs="Times New Roman"/>
          <w:szCs w:val="24"/>
        </w:rPr>
        <w:t xml:space="preserve">, further enabling them </w:t>
      </w:r>
      <w:r w:rsidR="00821C9C">
        <w:rPr>
          <w:rFonts w:cs="Times New Roman"/>
          <w:szCs w:val="24"/>
        </w:rPr>
        <w:t xml:space="preserve">to </w:t>
      </w:r>
      <w:r w:rsidR="001709F1">
        <w:rPr>
          <w:rFonts w:cs="Times New Roman"/>
          <w:szCs w:val="24"/>
        </w:rPr>
        <w:t>overcome</w:t>
      </w:r>
      <w:r w:rsidR="00821C9C">
        <w:rPr>
          <w:rFonts w:cs="Times New Roman"/>
          <w:szCs w:val="24"/>
        </w:rPr>
        <w:t xml:space="preserve"> changing circumstances and new </w:t>
      </w:r>
      <w:r w:rsidR="001709F1">
        <w:rPr>
          <w:rFonts w:cs="Times New Roman"/>
          <w:szCs w:val="24"/>
        </w:rPr>
        <w:t>difficulties</w:t>
      </w:r>
      <w:r w:rsidR="00821C9C">
        <w:rPr>
          <w:rFonts w:cs="Times New Roman"/>
          <w:szCs w:val="24"/>
        </w:rPr>
        <w:t>.</w:t>
      </w:r>
    </w:p>
    <w:p w14:paraId="4CF9A556" w14:textId="2E7EBF01" w:rsidR="00821C9C" w:rsidRDefault="00821C9C" w:rsidP="00312DED">
      <w:pPr>
        <w:pStyle w:val="TNR12-Singlespaced"/>
        <w:spacing w:line="480" w:lineRule="auto"/>
        <w:rPr>
          <w:rFonts w:cs="Times New Roman"/>
          <w:szCs w:val="24"/>
        </w:rPr>
      </w:pPr>
      <w:r>
        <w:rPr>
          <w:rFonts w:cs="Times New Roman"/>
          <w:szCs w:val="24"/>
        </w:rPr>
        <w:tab/>
      </w:r>
      <w:r w:rsidR="00642858">
        <w:rPr>
          <w:rFonts w:cs="Times New Roman"/>
          <w:szCs w:val="24"/>
        </w:rPr>
        <w:t xml:space="preserve">One set of tools available to teenagers </w:t>
      </w:r>
      <w:r w:rsidR="00E5660F">
        <w:rPr>
          <w:rFonts w:cs="Times New Roman"/>
          <w:szCs w:val="24"/>
        </w:rPr>
        <w:t>is</w:t>
      </w:r>
      <w:r w:rsidR="00642858">
        <w:rPr>
          <w:rFonts w:cs="Times New Roman"/>
          <w:szCs w:val="24"/>
        </w:rPr>
        <w:t xml:space="preserve"> offered by the Christian faith. Research continues to reveal the benefits of religious affiliation and practice</w:t>
      </w:r>
      <w:r w:rsidR="001709F1">
        <w:rPr>
          <w:rFonts w:cs="Times New Roman"/>
          <w:szCs w:val="24"/>
        </w:rPr>
        <w:t>,</w:t>
      </w:r>
      <w:r w:rsidR="00DD0554">
        <w:rPr>
          <w:rStyle w:val="EndnoteReference"/>
          <w:rFonts w:cs="Times New Roman"/>
          <w:szCs w:val="24"/>
        </w:rPr>
        <w:endnoteReference w:id="4"/>
      </w:r>
      <w:r w:rsidR="00642858">
        <w:rPr>
          <w:rFonts w:cs="Times New Roman"/>
          <w:szCs w:val="24"/>
        </w:rPr>
        <w:t xml:space="preserve"> </w:t>
      </w:r>
      <w:r w:rsidR="001709F1">
        <w:rPr>
          <w:rFonts w:cs="Times New Roman"/>
          <w:szCs w:val="24"/>
        </w:rPr>
        <w:t xml:space="preserve">often </w:t>
      </w:r>
      <w:r w:rsidR="002C2FDC">
        <w:rPr>
          <w:rFonts w:cs="Times New Roman"/>
          <w:szCs w:val="24"/>
        </w:rPr>
        <w:t>connected</w:t>
      </w:r>
      <w:r w:rsidR="001709F1">
        <w:rPr>
          <w:rFonts w:cs="Times New Roman"/>
          <w:szCs w:val="24"/>
        </w:rPr>
        <w:t xml:space="preserve"> to </w:t>
      </w:r>
      <w:r w:rsidR="00642858">
        <w:rPr>
          <w:rFonts w:cs="Times New Roman"/>
          <w:szCs w:val="24"/>
        </w:rPr>
        <w:t xml:space="preserve">teachings and habits </w:t>
      </w:r>
      <w:r w:rsidR="001709F1">
        <w:rPr>
          <w:rFonts w:cs="Times New Roman"/>
          <w:szCs w:val="24"/>
        </w:rPr>
        <w:t xml:space="preserve">that develop </w:t>
      </w:r>
      <w:r w:rsidR="00642858">
        <w:rPr>
          <w:rFonts w:cs="Times New Roman"/>
          <w:szCs w:val="24"/>
        </w:rPr>
        <w:t xml:space="preserve">character and virtue. </w:t>
      </w:r>
      <w:r w:rsidR="002C2FDC">
        <w:rPr>
          <w:rFonts w:cs="Times New Roman"/>
          <w:szCs w:val="24"/>
        </w:rPr>
        <w:t>These character-forming practices</w:t>
      </w:r>
      <w:r w:rsidR="00642858">
        <w:rPr>
          <w:rFonts w:cs="Times New Roman"/>
          <w:szCs w:val="24"/>
        </w:rPr>
        <w:t xml:space="preserve"> serve young people well by </w:t>
      </w:r>
      <w:r w:rsidR="002C2FDC">
        <w:rPr>
          <w:rFonts w:cs="Times New Roman"/>
          <w:szCs w:val="24"/>
        </w:rPr>
        <w:t xml:space="preserve">developing </w:t>
      </w:r>
      <w:r w:rsidR="00642858">
        <w:rPr>
          <w:rFonts w:cs="Times New Roman"/>
          <w:szCs w:val="24"/>
        </w:rPr>
        <w:t xml:space="preserve">healthy </w:t>
      </w:r>
      <w:r w:rsidR="002C2FDC">
        <w:rPr>
          <w:rFonts w:cs="Times New Roman"/>
          <w:szCs w:val="24"/>
        </w:rPr>
        <w:t>patterns of thought</w:t>
      </w:r>
      <w:r w:rsidR="00642858">
        <w:rPr>
          <w:rFonts w:cs="Times New Roman"/>
          <w:szCs w:val="24"/>
        </w:rPr>
        <w:t xml:space="preserve"> an</w:t>
      </w:r>
      <w:r w:rsidR="002C2FDC">
        <w:rPr>
          <w:rFonts w:cs="Times New Roman"/>
          <w:szCs w:val="24"/>
        </w:rPr>
        <w:t>d behavior</w:t>
      </w:r>
      <w:r w:rsidR="00AB1D31">
        <w:rPr>
          <w:rFonts w:cs="Times New Roman"/>
          <w:szCs w:val="24"/>
        </w:rPr>
        <w:t xml:space="preserve"> that extend beyond youth group</w:t>
      </w:r>
      <w:r w:rsidR="00642858">
        <w:rPr>
          <w:rFonts w:cs="Times New Roman"/>
          <w:szCs w:val="24"/>
        </w:rPr>
        <w:t>.</w:t>
      </w:r>
      <w:r w:rsidR="00A9389E">
        <w:rPr>
          <w:rFonts w:cs="Times New Roman"/>
          <w:szCs w:val="24"/>
        </w:rPr>
        <w:t xml:space="preserve"> </w:t>
      </w:r>
    </w:p>
    <w:p w14:paraId="79962F49" w14:textId="782E43A2" w:rsidR="00330809" w:rsidRDefault="00A9389E" w:rsidP="00312DED">
      <w:pPr>
        <w:pStyle w:val="TNR12-Singlespaced"/>
        <w:spacing w:line="480" w:lineRule="auto"/>
        <w:rPr>
          <w:rFonts w:cs="Times New Roman"/>
          <w:szCs w:val="24"/>
        </w:rPr>
      </w:pPr>
      <w:r>
        <w:rPr>
          <w:rFonts w:cs="Times New Roman"/>
          <w:szCs w:val="24"/>
        </w:rPr>
        <w:tab/>
        <w:t xml:space="preserve">Unfortunately, youth ministry leaders and contemporary character and virtue development </w:t>
      </w:r>
      <w:r w:rsidR="00497BB7">
        <w:rPr>
          <w:rFonts w:cs="Times New Roman"/>
          <w:szCs w:val="24"/>
        </w:rPr>
        <w:t xml:space="preserve">(CVD) </w:t>
      </w:r>
      <w:r>
        <w:rPr>
          <w:rFonts w:cs="Times New Roman"/>
          <w:szCs w:val="24"/>
        </w:rPr>
        <w:t xml:space="preserve">science are often disconnected. </w:t>
      </w:r>
      <w:r w:rsidR="002C2FDC">
        <w:rPr>
          <w:rFonts w:cs="Times New Roman"/>
          <w:szCs w:val="24"/>
        </w:rPr>
        <w:t>Thankfully, t</w:t>
      </w:r>
      <w:r w:rsidR="00497BB7">
        <w:rPr>
          <w:rFonts w:cs="Times New Roman"/>
          <w:szCs w:val="24"/>
        </w:rPr>
        <w:t>his disconnect can be addressed with appropriate translation and contextualization enabled by collaboration</w:t>
      </w:r>
      <w:r w:rsidR="002C2FDC">
        <w:rPr>
          <w:rFonts w:cs="Times New Roman"/>
          <w:szCs w:val="24"/>
        </w:rPr>
        <w:t>s</w:t>
      </w:r>
      <w:r w:rsidR="00497BB7">
        <w:rPr>
          <w:rFonts w:cs="Times New Roman"/>
          <w:szCs w:val="24"/>
        </w:rPr>
        <w:t xml:space="preserve"> between practitioners and scholars. With such contextualization in mind, the Fuller Youth Institute initiated the Character and Virtue Development in Youth Ministry </w:t>
      </w:r>
      <w:r w:rsidR="00D96429">
        <w:rPr>
          <w:rFonts w:cs="Times New Roman"/>
          <w:szCs w:val="24"/>
        </w:rPr>
        <w:t>(CVDYM)</w:t>
      </w:r>
      <w:r w:rsidR="00497BB7">
        <w:rPr>
          <w:rFonts w:cs="Times New Roman"/>
          <w:szCs w:val="24"/>
        </w:rPr>
        <w:t xml:space="preserve"> project</w:t>
      </w:r>
      <w:r w:rsidR="00DD0554">
        <w:rPr>
          <w:rStyle w:val="EndnoteReference"/>
          <w:rFonts w:cs="Times New Roman"/>
          <w:szCs w:val="24"/>
        </w:rPr>
        <w:endnoteReference w:id="5"/>
      </w:r>
      <w:r w:rsidR="00497BB7">
        <w:rPr>
          <w:rFonts w:cs="Times New Roman"/>
          <w:szCs w:val="24"/>
        </w:rPr>
        <w:t xml:space="preserve"> that aims to “</w:t>
      </w:r>
      <w:r w:rsidR="00497BB7" w:rsidRPr="00497BB7">
        <w:rPr>
          <w:rFonts w:cs="Times New Roman"/>
          <w:szCs w:val="24"/>
        </w:rPr>
        <w:t>equip congregations with resources to better cultivate in adolescents key virtues and components of character.</w:t>
      </w:r>
      <w:r w:rsidR="00497BB7">
        <w:rPr>
          <w:rFonts w:cs="Times New Roman"/>
          <w:szCs w:val="24"/>
        </w:rPr>
        <w:t>”</w:t>
      </w:r>
      <w:r w:rsidR="00497BB7">
        <w:rPr>
          <w:rStyle w:val="EndnoteReference"/>
          <w:rFonts w:cs="Times New Roman"/>
          <w:szCs w:val="24"/>
        </w:rPr>
        <w:endnoteReference w:id="6"/>
      </w:r>
    </w:p>
    <w:p w14:paraId="06A7B961" w14:textId="06DE3E40" w:rsidR="00497BB7" w:rsidRDefault="00497BB7" w:rsidP="00312DED">
      <w:pPr>
        <w:pStyle w:val="TNR12-Singlespaced"/>
        <w:spacing w:line="480" w:lineRule="auto"/>
        <w:rPr>
          <w:rFonts w:cs="Times New Roman"/>
          <w:szCs w:val="24"/>
        </w:rPr>
      </w:pPr>
      <w:r>
        <w:rPr>
          <w:rFonts w:cs="Times New Roman"/>
          <w:szCs w:val="24"/>
        </w:rPr>
        <w:tab/>
      </w:r>
      <w:r w:rsidR="00387565">
        <w:rPr>
          <w:rFonts w:cs="Times New Roman"/>
          <w:szCs w:val="24"/>
        </w:rPr>
        <w:t>To date, the project has reviewed available scholarship in the areas of CVD science, character education, Christian ethics, and discipleship studies;</w:t>
      </w:r>
      <w:r w:rsidR="00387565">
        <w:rPr>
          <w:rStyle w:val="EndnoteReference"/>
          <w:rFonts w:cs="Times New Roman"/>
          <w:szCs w:val="24"/>
        </w:rPr>
        <w:endnoteReference w:id="7"/>
      </w:r>
      <w:r w:rsidR="00387565">
        <w:rPr>
          <w:rFonts w:cs="Times New Roman"/>
          <w:szCs w:val="24"/>
        </w:rPr>
        <w:t xml:space="preserve"> surveyed </w:t>
      </w:r>
      <w:r w:rsidR="002C2FDC">
        <w:rPr>
          <w:rFonts w:cs="Times New Roman"/>
          <w:szCs w:val="24"/>
        </w:rPr>
        <w:t xml:space="preserve">the </w:t>
      </w:r>
      <w:r w:rsidR="00387565">
        <w:rPr>
          <w:rFonts w:cs="Times New Roman"/>
          <w:szCs w:val="24"/>
        </w:rPr>
        <w:t>goals and needs</w:t>
      </w:r>
      <w:r w:rsidR="002C2FDC">
        <w:rPr>
          <w:rFonts w:cs="Times New Roman"/>
          <w:szCs w:val="24"/>
        </w:rPr>
        <w:t xml:space="preserve"> of </w:t>
      </w:r>
      <w:r w:rsidR="002C2FDC">
        <w:rPr>
          <w:rFonts w:cs="Times New Roman"/>
          <w:szCs w:val="24"/>
        </w:rPr>
        <w:lastRenderedPageBreak/>
        <w:t>youth ministry leaders</w:t>
      </w:r>
      <w:r w:rsidR="00387565">
        <w:rPr>
          <w:rFonts w:cs="Times New Roman"/>
          <w:szCs w:val="24"/>
        </w:rPr>
        <w:t>;</w:t>
      </w:r>
      <w:r w:rsidR="00387565">
        <w:rPr>
          <w:rStyle w:val="EndnoteReference"/>
          <w:rFonts w:cs="Times New Roman"/>
          <w:szCs w:val="24"/>
        </w:rPr>
        <w:endnoteReference w:id="8"/>
      </w:r>
      <w:r w:rsidR="00387565">
        <w:rPr>
          <w:rFonts w:cs="Times New Roman"/>
          <w:szCs w:val="24"/>
        </w:rPr>
        <w:t xml:space="preserve"> gathered and sought feedback from diverse practitioners and scholars; and interviewed youth ministry leaders from across the country to investigate their character-forming discipleship practices.</w:t>
      </w:r>
      <w:r w:rsidR="00387565">
        <w:rPr>
          <w:rStyle w:val="EndnoteReference"/>
          <w:rFonts w:cs="Times New Roman"/>
          <w:szCs w:val="24"/>
        </w:rPr>
        <w:endnoteReference w:id="9"/>
      </w:r>
      <w:r w:rsidR="00387565">
        <w:rPr>
          <w:rFonts w:cs="Times New Roman"/>
          <w:szCs w:val="24"/>
        </w:rPr>
        <w:t xml:space="preserve"> The next stage of the CVDYM project now center</w:t>
      </w:r>
      <w:r w:rsidR="00A31514">
        <w:rPr>
          <w:rFonts w:cs="Times New Roman"/>
          <w:szCs w:val="24"/>
        </w:rPr>
        <w:t>s</w:t>
      </w:r>
      <w:r w:rsidR="00387565">
        <w:rPr>
          <w:rFonts w:cs="Times New Roman"/>
          <w:szCs w:val="24"/>
        </w:rPr>
        <w:t xml:space="preserve"> on the </w:t>
      </w:r>
      <w:r w:rsidR="00404429">
        <w:rPr>
          <w:rFonts w:cs="Times New Roman"/>
          <w:szCs w:val="24"/>
        </w:rPr>
        <w:t>generation</w:t>
      </w:r>
      <w:r w:rsidR="00387565">
        <w:rPr>
          <w:rFonts w:cs="Times New Roman"/>
          <w:szCs w:val="24"/>
        </w:rPr>
        <w:t xml:space="preserve"> of resources.</w:t>
      </w:r>
    </w:p>
    <w:p w14:paraId="22115E2C" w14:textId="4FB27556" w:rsidR="00A31514" w:rsidRPr="00A85F08" w:rsidRDefault="00387565" w:rsidP="00312DED">
      <w:pPr>
        <w:pStyle w:val="TNR12-Singlespaced"/>
        <w:spacing w:line="480" w:lineRule="auto"/>
        <w:rPr>
          <w:rFonts w:cs="Times New Roman"/>
          <w:szCs w:val="24"/>
        </w:rPr>
      </w:pPr>
      <w:r>
        <w:rPr>
          <w:rFonts w:cs="Times New Roman"/>
          <w:szCs w:val="24"/>
        </w:rPr>
        <w:tab/>
      </w:r>
      <w:r w:rsidR="00A31514">
        <w:rPr>
          <w:rFonts w:cs="Times New Roman"/>
          <w:szCs w:val="24"/>
        </w:rPr>
        <w:t xml:space="preserve">An integral piece of </w:t>
      </w:r>
      <w:r w:rsidR="002C2FDC">
        <w:rPr>
          <w:rFonts w:cs="Times New Roman"/>
          <w:szCs w:val="24"/>
        </w:rPr>
        <w:t xml:space="preserve">our </w:t>
      </w:r>
      <w:r w:rsidR="00A31514">
        <w:rPr>
          <w:rFonts w:cs="Times New Roman"/>
          <w:szCs w:val="24"/>
        </w:rPr>
        <w:t xml:space="preserve">resource </w:t>
      </w:r>
      <w:r w:rsidR="00404429">
        <w:rPr>
          <w:rFonts w:cs="Times New Roman"/>
          <w:szCs w:val="24"/>
        </w:rPr>
        <w:t>generation</w:t>
      </w:r>
      <w:r w:rsidR="00A31514">
        <w:rPr>
          <w:rFonts w:cs="Times New Roman"/>
          <w:szCs w:val="24"/>
        </w:rPr>
        <w:t xml:space="preserve"> is a unifying framework </w:t>
      </w:r>
      <w:r w:rsidR="002C2FDC">
        <w:rPr>
          <w:rFonts w:cs="Times New Roman"/>
          <w:szCs w:val="24"/>
        </w:rPr>
        <w:t xml:space="preserve">that specifies </w:t>
      </w:r>
      <w:r w:rsidR="00A31514">
        <w:rPr>
          <w:rFonts w:cs="Times New Roman"/>
          <w:szCs w:val="24"/>
        </w:rPr>
        <w:t xml:space="preserve">the steps </w:t>
      </w:r>
      <w:r w:rsidR="002C2FDC">
        <w:rPr>
          <w:rFonts w:cs="Times New Roman"/>
          <w:szCs w:val="24"/>
        </w:rPr>
        <w:t xml:space="preserve">youth ministry leaders </w:t>
      </w:r>
      <w:r w:rsidR="00A31514">
        <w:rPr>
          <w:rFonts w:cs="Times New Roman"/>
          <w:szCs w:val="24"/>
        </w:rPr>
        <w:t xml:space="preserve">need to </w:t>
      </w:r>
      <w:r w:rsidR="002C2FDC" w:rsidRPr="00A11A2B">
        <w:rPr>
          <w:rFonts w:cs="Times New Roman"/>
          <w:szCs w:val="24"/>
        </w:rPr>
        <w:t xml:space="preserve">reliably and holistically </w:t>
      </w:r>
      <w:r w:rsidR="00A31514">
        <w:rPr>
          <w:rFonts w:cs="Times New Roman"/>
          <w:szCs w:val="24"/>
        </w:rPr>
        <w:t>form character through discipleship-focused ministries</w:t>
      </w:r>
      <w:r w:rsidR="00A31514" w:rsidRPr="00A11A2B">
        <w:rPr>
          <w:rFonts w:cs="Times New Roman"/>
          <w:szCs w:val="24"/>
        </w:rPr>
        <w:t xml:space="preserve"> while </w:t>
      </w:r>
      <w:r w:rsidR="00A31514">
        <w:rPr>
          <w:rFonts w:cs="Times New Roman"/>
          <w:szCs w:val="24"/>
        </w:rPr>
        <w:t xml:space="preserve">also avoiding toxic practices that foster behaviorism. Accordingly, this </w:t>
      </w:r>
      <w:r w:rsidR="00A31514" w:rsidRPr="00A11A2B">
        <w:rPr>
          <w:rFonts w:cs="Times New Roman"/>
          <w:szCs w:val="24"/>
        </w:rPr>
        <w:t xml:space="preserve">presentation will describe a research-based framework for character-forming discipleship that focuses on </w:t>
      </w:r>
      <w:r w:rsidR="00404429">
        <w:rPr>
          <w:rFonts w:cs="Times New Roman"/>
          <w:szCs w:val="24"/>
        </w:rPr>
        <w:t xml:space="preserve">(1) </w:t>
      </w:r>
      <w:r w:rsidR="00A31514" w:rsidRPr="00A11A2B">
        <w:rPr>
          <w:rFonts w:cs="Times New Roman"/>
          <w:szCs w:val="24"/>
        </w:rPr>
        <w:t xml:space="preserve">cultivating trust, </w:t>
      </w:r>
      <w:r w:rsidR="00404429">
        <w:rPr>
          <w:rFonts w:cs="Times New Roman"/>
          <w:szCs w:val="24"/>
        </w:rPr>
        <w:t xml:space="preserve">(2) </w:t>
      </w:r>
      <w:r w:rsidR="00A31514" w:rsidRPr="00A11A2B">
        <w:rPr>
          <w:rFonts w:cs="Times New Roman"/>
          <w:szCs w:val="24"/>
        </w:rPr>
        <w:t xml:space="preserve">modeling growth, </w:t>
      </w:r>
      <w:r w:rsidR="00404429">
        <w:rPr>
          <w:rFonts w:cs="Times New Roman"/>
          <w:szCs w:val="24"/>
        </w:rPr>
        <w:t xml:space="preserve">(3) </w:t>
      </w:r>
      <w:r w:rsidR="00A31514" w:rsidRPr="00A11A2B">
        <w:rPr>
          <w:rFonts w:cs="Times New Roman"/>
          <w:szCs w:val="24"/>
        </w:rPr>
        <w:t xml:space="preserve">teaching for transformation, </w:t>
      </w:r>
      <w:r w:rsidR="00404429">
        <w:rPr>
          <w:rFonts w:cs="Times New Roman"/>
          <w:szCs w:val="24"/>
        </w:rPr>
        <w:t xml:space="preserve">(4) </w:t>
      </w:r>
      <w:r w:rsidR="00A31514" w:rsidRPr="00A11A2B">
        <w:rPr>
          <w:rFonts w:cs="Times New Roman"/>
          <w:szCs w:val="24"/>
        </w:rPr>
        <w:t xml:space="preserve">practicing together, and </w:t>
      </w:r>
      <w:r w:rsidR="00404429">
        <w:rPr>
          <w:rFonts w:cs="Times New Roman"/>
          <w:szCs w:val="24"/>
        </w:rPr>
        <w:t xml:space="preserve">(5) </w:t>
      </w:r>
      <w:r w:rsidR="00A31514" w:rsidRPr="00A11A2B">
        <w:rPr>
          <w:rFonts w:cs="Times New Roman"/>
          <w:szCs w:val="24"/>
        </w:rPr>
        <w:t xml:space="preserve">making meaning. Each element of </w:t>
      </w:r>
      <w:r w:rsidR="002C2FDC">
        <w:rPr>
          <w:rFonts w:cs="Times New Roman"/>
          <w:szCs w:val="24"/>
        </w:rPr>
        <w:t>the</w:t>
      </w:r>
      <w:r w:rsidR="00A31514" w:rsidRPr="00A11A2B">
        <w:rPr>
          <w:rFonts w:cs="Times New Roman"/>
          <w:szCs w:val="24"/>
        </w:rPr>
        <w:t xml:space="preserve"> framework will be illustrated by stories from youth mi</w:t>
      </w:r>
      <w:r w:rsidR="00A31514">
        <w:rPr>
          <w:rFonts w:cs="Times New Roman"/>
          <w:szCs w:val="24"/>
        </w:rPr>
        <w:t>nistries across the country. We believe that w</w:t>
      </w:r>
      <w:r w:rsidR="00A31514" w:rsidRPr="00A11A2B">
        <w:rPr>
          <w:rFonts w:cs="Times New Roman"/>
          <w:szCs w:val="24"/>
        </w:rPr>
        <w:t>ith widespread adoption, this framework also presents an opportunity for collaborative discipleship within and across church communities.</w:t>
      </w:r>
    </w:p>
    <w:p w14:paraId="35ACD6B9" w14:textId="20340BA6" w:rsidR="00A31514" w:rsidRDefault="00A31514" w:rsidP="00312DED">
      <w:pPr>
        <w:pStyle w:val="TNR12-Singlespaced"/>
        <w:spacing w:line="480" w:lineRule="auto"/>
        <w:jc w:val="center"/>
        <w:rPr>
          <w:b/>
        </w:rPr>
      </w:pPr>
      <w:r w:rsidRPr="00A85F08">
        <w:rPr>
          <w:b/>
        </w:rPr>
        <w:t>Method</w:t>
      </w:r>
    </w:p>
    <w:p w14:paraId="07AF9D20" w14:textId="3E0D1580" w:rsidR="00A31514" w:rsidRPr="00A31514" w:rsidRDefault="00A31514" w:rsidP="00312DED">
      <w:pPr>
        <w:pStyle w:val="TNR12-Singlespaced"/>
        <w:spacing w:line="480" w:lineRule="auto"/>
      </w:pPr>
      <w:r w:rsidRPr="00A31514">
        <w:tab/>
      </w:r>
      <w:r w:rsidR="00404429">
        <w:t xml:space="preserve">Our framework </w:t>
      </w:r>
      <w:r>
        <w:t xml:space="preserve">is based </w:t>
      </w:r>
      <w:r w:rsidR="0017322E">
        <w:t>primarily</w:t>
      </w:r>
      <w:r>
        <w:t xml:space="preserve"> on a thorough literature review of scholarly work in the fields of Christian ethics, </w:t>
      </w:r>
      <w:r w:rsidR="0017322E">
        <w:t xml:space="preserve">character education, </w:t>
      </w:r>
      <w:r>
        <w:t xml:space="preserve">and discipleship studies. Illustrative case studies </w:t>
      </w:r>
      <w:r w:rsidR="00404429">
        <w:t xml:space="preserve">also </w:t>
      </w:r>
      <w:r>
        <w:t xml:space="preserve">provide examples of contemporary ministry practice. The following sections will describe the methodology of </w:t>
      </w:r>
      <w:r w:rsidR="00404429">
        <w:t>both approaches</w:t>
      </w:r>
      <w:r>
        <w:t>.</w:t>
      </w:r>
    </w:p>
    <w:p w14:paraId="42B64CDA" w14:textId="320C6878" w:rsidR="00A31514" w:rsidRPr="00A65CB0" w:rsidRDefault="00DA3F4F" w:rsidP="00312DED">
      <w:pPr>
        <w:pStyle w:val="TNR12-Singlespaced"/>
        <w:spacing w:line="480" w:lineRule="auto"/>
        <w:rPr>
          <w:b/>
        </w:rPr>
      </w:pPr>
      <w:r>
        <w:rPr>
          <w:b/>
        </w:rPr>
        <w:t>Literature Review</w:t>
      </w:r>
    </w:p>
    <w:p w14:paraId="7A34D613" w14:textId="0C7EBA66" w:rsidR="00F8122A" w:rsidRDefault="0017322E" w:rsidP="00312DE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 </w:t>
      </w:r>
      <w:r w:rsidR="00404429">
        <w:rPr>
          <w:rFonts w:ascii="Times New Roman" w:hAnsi="Times New Roman" w:cs="Times New Roman"/>
          <w:sz w:val="24"/>
          <w:szCs w:val="24"/>
        </w:rPr>
        <w:t>systematic</w:t>
      </w:r>
      <w:r>
        <w:rPr>
          <w:rFonts w:ascii="Times New Roman" w:hAnsi="Times New Roman" w:cs="Times New Roman"/>
          <w:sz w:val="24"/>
          <w:szCs w:val="24"/>
        </w:rPr>
        <w:t xml:space="preserve"> literature review of Christian ethics, character education, and discipleship studies provides the foundation for our character-forming discipleship framework. Yenney, Greenway, and </w:t>
      </w:r>
      <w:proofErr w:type="spellStart"/>
      <w:r>
        <w:rPr>
          <w:rFonts w:ascii="Times New Roman" w:hAnsi="Times New Roman" w:cs="Times New Roman"/>
          <w:sz w:val="24"/>
          <w:szCs w:val="24"/>
        </w:rPr>
        <w:t>Nopachai</w:t>
      </w:r>
      <w:proofErr w:type="spellEnd"/>
      <w:r>
        <w:rPr>
          <w:rFonts w:ascii="Times New Roman" w:hAnsi="Times New Roman" w:cs="Times New Roman"/>
          <w:sz w:val="24"/>
          <w:szCs w:val="24"/>
        </w:rPr>
        <w:t xml:space="preserve"> argue that in order to achieve the goal of “equip[</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congregations </w:t>
      </w:r>
      <w:r>
        <w:rPr>
          <w:rFonts w:ascii="Times New Roman" w:hAnsi="Times New Roman" w:cs="Times New Roman"/>
          <w:sz w:val="24"/>
          <w:szCs w:val="24"/>
        </w:rPr>
        <w:lastRenderedPageBreak/>
        <w:t xml:space="preserve">with resources to cultivate in </w:t>
      </w:r>
      <w:proofErr w:type="gramStart"/>
      <w:r>
        <w:rPr>
          <w:rFonts w:ascii="Times New Roman" w:hAnsi="Times New Roman" w:cs="Times New Roman"/>
          <w:sz w:val="24"/>
          <w:szCs w:val="24"/>
        </w:rPr>
        <w:t>adolescents</w:t>
      </w:r>
      <w:proofErr w:type="gramEnd"/>
      <w:r>
        <w:rPr>
          <w:rFonts w:ascii="Times New Roman" w:hAnsi="Times New Roman" w:cs="Times New Roman"/>
          <w:sz w:val="24"/>
          <w:szCs w:val="24"/>
        </w:rPr>
        <w:t xml:space="preserve"> key virtues and components of character</w:t>
      </w:r>
      <w:r w:rsidR="00F514ED">
        <w:rPr>
          <w:rFonts w:ascii="Times New Roman" w:hAnsi="Times New Roman" w:cs="Times New Roman"/>
          <w:sz w:val="24"/>
          <w:szCs w:val="24"/>
        </w:rPr>
        <w:t>,</w:t>
      </w:r>
      <w:r w:rsidR="00F8122A">
        <w:rPr>
          <w:rFonts w:ascii="Times New Roman" w:hAnsi="Times New Roman" w:cs="Times New Roman"/>
          <w:sz w:val="24"/>
          <w:szCs w:val="24"/>
        </w:rPr>
        <w:t xml:space="preserve">” </w:t>
      </w:r>
      <w:r>
        <w:rPr>
          <w:rFonts w:ascii="Times New Roman" w:hAnsi="Times New Roman" w:cs="Times New Roman"/>
          <w:sz w:val="24"/>
          <w:szCs w:val="24"/>
        </w:rPr>
        <w:t xml:space="preserve">youth </w:t>
      </w:r>
      <w:r w:rsidR="00F8122A">
        <w:rPr>
          <w:rFonts w:ascii="Times New Roman" w:hAnsi="Times New Roman" w:cs="Times New Roman"/>
          <w:sz w:val="24"/>
          <w:szCs w:val="24"/>
        </w:rPr>
        <w:t xml:space="preserve">ministry </w:t>
      </w:r>
      <w:r>
        <w:rPr>
          <w:rFonts w:ascii="Times New Roman" w:hAnsi="Times New Roman" w:cs="Times New Roman"/>
          <w:sz w:val="24"/>
          <w:szCs w:val="24"/>
        </w:rPr>
        <w:t>leaders</w:t>
      </w:r>
      <w:r w:rsidR="00F8122A">
        <w:rPr>
          <w:rFonts w:ascii="Times New Roman" w:hAnsi="Times New Roman" w:cs="Times New Roman"/>
          <w:sz w:val="24"/>
          <w:szCs w:val="24"/>
        </w:rPr>
        <w:t>:</w:t>
      </w:r>
    </w:p>
    <w:p w14:paraId="1402E758" w14:textId="2FA22086" w:rsidR="0017322E" w:rsidRPr="0017322E" w:rsidRDefault="00F514ED" w:rsidP="00312DED">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r</w:t>
      </w:r>
      <w:r w:rsidR="0017322E">
        <w:rPr>
          <w:rFonts w:ascii="Times New Roman" w:hAnsi="Times New Roman" w:cs="Times New Roman"/>
          <w:sz w:val="24"/>
          <w:szCs w:val="24"/>
        </w:rPr>
        <w:t xml:space="preserve">equire three different types of knowledge as conceived by </w:t>
      </w:r>
      <w:r w:rsidR="00F8122A">
        <w:rPr>
          <w:rFonts w:ascii="Times New Roman" w:hAnsi="Times New Roman" w:cs="Times New Roman"/>
          <w:sz w:val="24"/>
          <w:szCs w:val="24"/>
        </w:rPr>
        <w:t>Aristotle</w:t>
      </w:r>
      <w:r w:rsidR="0017322E">
        <w:rPr>
          <w:rFonts w:ascii="Times New Roman" w:hAnsi="Times New Roman" w:cs="Times New Roman"/>
          <w:sz w:val="24"/>
          <w:szCs w:val="24"/>
        </w:rPr>
        <w:t xml:space="preserve">. </w:t>
      </w:r>
      <w:r w:rsidR="0017322E" w:rsidRPr="007A137B">
        <w:rPr>
          <w:rFonts w:ascii="Times New Roman" w:eastAsia="Times New Roman" w:hAnsi="Times New Roman" w:cs="Times New Roman"/>
          <w:sz w:val="24"/>
          <w:szCs w:val="24"/>
        </w:rPr>
        <w:t xml:space="preserve">The first type of knowledge is </w:t>
      </w:r>
      <w:proofErr w:type="spellStart"/>
      <w:r w:rsidR="0017322E" w:rsidRPr="007A137B">
        <w:rPr>
          <w:rFonts w:ascii="Times New Roman" w:eastAsia="Times New Roman" w:hAnsi="Times New Roman" w:cs="Times New Roman"/>
          <w:i/>
          <w:sz w:val="24"/>
          <w:szCs w:val="24"/>
        </w:rPr>
        <w:t>theoria</w:t>
      </w:r>
      <w:proofErr w:type="spellEnd"/>
      <w:r w:rsidR="0017322E" w:rsidRPr="007A137B">
        <w:rPr>
          <w:rFonts w:ascii="Times New Roman" w:eastAsia="Times New Roman" w:hAnsi="Times New Roman" w:cs="Times New Roman"/>
          <w:i/>
          <w:sz w:val="24"/>
          <w:szCs w:val="24"/>
        </w:rPr>
        <w:t>.</w:t>
      </w:r>
      <w:r w:rsidR="0017322E" w:rsidRPr="007A137B">
        <w:rPr>
          <w:rFonts w:ascii="Times New Roman" w:eastAsia="Times New Roman" w:hAnsi="Times New Roman" w:cs="Times New Roman"/>
          <w:sz w:val="24"/>
          <w:szCs w:val="24"/>
        </w:rPr>
        <w:t xml:space="preserve"> This knowledge is abstract or theoretical—like the physics of objects in flight or mathematical probability. Then there is </w:t>
      </w:r>
      <w:r w:rsidR="0017322E" w:rsidRPr="007A137B">
        <w:rPr>
          <w:rFonts w:ascii="Times New Roman" w:eastAsia="Times New Roman" w:hAnsi="Times New Roman" w:cs="Times New Roman"/>
          <w:i/>
          <w:sz w:val="24"/>
          <w:szCs w:val="24"/>
        </w:rPr>
        <w:t>techne.</w:t>
      </w:r>
      <w:r w:rsidR="0017322E" w:rsidRPr="007A137B">
        <w:rPr>
          <w:rFonts w:ascii="Times New Roman" w:eastAsia="Times New Roman" w:hAnsi="Times New Roman" w:cs="Times New Roman"/>
          <w:sz w:val="24"/>
          <w:szCs w:val="24"/>
        </w:rPr>
        <w:t xml:space="preserve"> This is knowledge about universal or generalized skills, like how to hit, field, and throw a baseball properly. Then there is </w:t>
      </w:r>
      <w:r w:rsidR="0017322E" w:rsidRPr="007A137B">
        <w:rPr>
          <w:rFonts w:ascii="Times New Roman" w:eastAsia="Times New Roman" w:hAnsi="Times New Roman" w:cs="Times New Roman"/>
          <w:i/>
          <w:sz w:val="24"/>
          <w:szCs w:val="24"/>
        </w:rPr>
        <w:t>phronesis.</w:t>
      </w:r>
      <w:r w:rsidR="0017322E" w:rsidRPr="007A137B">
        <w:rPr>
          <w:rFonts w:ascii="Times New Roman" w:eastAsia="Times New Roman" w:hAnsi="Times New Roman" w:cs="Times New Roman"/>
          <w:sz w:val="24"/>
          <w:szCs w:val="24"/>
        </w:rPr>
        <w:t xml:space="preserve"> Often translated as “practical wisdom,” </w:t>
      </w:r>
      <w:r w:rsidR="0017322E" w:rsidRPr="007A137B">
        <w:rPr>
          <w:rFonts w:ascii="Times New Roman" w:eastAsia="Times New Roman" w:hAnsi="Times New Roman" w:cs="Times New Roman"/>
          <w:i/>
          <w:sz w:val="24"/>
          <w:szCs w:val="24"/>
        </w:rPr>
        <w:t xml:space="preserve">phronesis </w:t>
      </w:r>
      <w:r w:rsidR="0017322E" w:rsidRPr="007A137B">
        <w:rPr>
          <w:rFonts w:ascii="Times New Roman" w:eastAsia="Times New Roman" w:hAnsi="Times New Roman" w:cs="Times New Roman"/>
          <w:sz w:val="24"/>
          <w:szCs w:val="24"/>
        </w:rPr>
        <w:t>constitutes the sort of knowledge that tells us what skill to apply, at what time, in what amount and for what reasons</w:t>
      </w:r>
      <w:r>
        <w:rPr>
          <w:rFonts w:ascii="Times New Roman" w:eastAsia="Times New Roman" w:hAnsi="Times New Roman" w:cs="Times New Roman"/>
          <w:sz w:val="24"/>
          <w:szCs w:val="24"/>
        </w:rPr>
        <w:t xml:space="preserve">. </w:t>
      </w:r>
      <w:r w:rsidR="001732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7322E">
        <w:rPr>
          <w:rFonts w:ascii="Times New Roman" w:hAnsi="Times New Roman" w:cs="Times New Roman"/>
          <w:sz w:val="24"/>
          <w:szCs w:val="24"/>
        </w:rPr>
        <w:t xml:space="preserve">Contemporary youth ministries also need three types of knowledge for faith development of character in young people: the </w:t>
      </w:r>
      <w:proofErr w:type="spellStart"/>
      <w:r w:rsidR="0017322E">
        <w:rPr>
          <w:rFonts w:ascii="Times New Roman" w:hAnsi="Times New Roman" w:cs="Times New Roman"/>
          <w:i/>
          <w:sz w:val="24"/>
          <w:szCs w:val="24"/>
        </w:rPr>
        <w:t>theoria</w:t>
      </w:r>
      <w:proofErr w:type="spellEnd"/>
      <w:r w:rsidR="0017322E">
        <w:rPr>
          <w:rFonts w:ascii="Times New Roman" w:hAnsi="Times New Roman" w:cs="Times New Roman"/>
          <w:i/>
          <w:sz w:val="24"/>
          <w:szCs w:val="24"/>
        </w:rPr>
        <w:t xml:space="preserve"> </w:t>
      </w:r>
      <w:r w:rsidR="0017322E">
        <w:rPr>
          <w:rFonts w:ascii="Times New Roman" w:hAnsi="Times New Roman" w:cs="Times New Roman"/>
          <w:sz w:val="24"/>
          <w:szCs w:val="24"/>
        </w:rPr>
        <w:t xml:space="preserve">of Christian ethics, the </w:t>
      </w:r>
      <w:r w:rsidR="0017322E" w:rsidRPr="0017322E">
        <w:rPr>
          <w:rFonts w:ascii="Times New Roman" w:hAnsi="Times New Roman" w:cs="Times New Roman"/>
          <w:i/>
          <w:sz w:val="24"/>
          <w:szCs w:val="24"/>
        </w:rPr>
        <w:t>techne</w:t>
      </w:r>
      <w:r w:rsidR="0017322E">
        <w:rPr>
          <w:rFonts w:ascii="Times New Roman" w:hAnsi="Times New Roman" w:cs="Times New Roman"/>
          <w:sz w:val="24"/>
          <w:szCs w:val="24"/>
        </w:rPr>
        <w:t xml:space="preserve"> of character education, and the </w:t>
      </w:r>
      <w:r w:rsidR="0017322E">
        <w:rPr>
          <w:rFonts w:ascii="Times New Roman" w:hAnsi="Times New Roman" w:cs="Times New Roman"/>
          <w:i/>
          <w:sz w:val="24"/>
          <w:szCs w:val="24"/>
        </w:rPr>
        <w:t xml:space="preserve">phronesis </w:t>
      </w:r>
      <w:r w:rsidR="0017322E">
        <w:rPr>
          <w:rFonts w:ascii="Times New Roman" w:hAnsi="Times New Roman" w:cs="Times New Roman"/>
          <w:sz w:val="24"/>
          <w:szCs w:val="24"/>
        </w:rPr>
        <w:t>of discipleship.</w:t>
      </w:r>
      <w:r w:rsidR="00F8122A">
        <w:rPr>
          <w:rStyle w:val="EndnoteReference"/>
          <w:rFonts w:ascii="Times New Roman" w:hAnsi="Times New Roman" w:cs="Times New Roman"/>
          <w:sz w:val="24"/>
          <w:szCs w:val="24"/>
        </w:rPr>
        <w:endnoteReference w:id="10"/>
      </w:r>
    </w:p>
    <w:p w14:paraId="016A6014" w14:textId="1D2B5247" w:rsidR="0017322E" w:rsidRDefault="00F8122A" w:rsidP="00312DE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Accordingly, their literature review gathered insights from each of these disciplines. Together with learning from previous stages of the project, findings were synthesized to identify the five foci presented as a character-forming discipleship framework.</w:t>
      </w:r>
      <w:r w:rsidR="007E79FB">
        <w:rPr>
          <w:rFonts w:ascii="Times New Roman" w:hAnsi="Times New Roman" w:cs="Times New Roman"/>
          <w:sz w:val="24"/>
          <w:szCs w:val="24"/>
        </w:rPr>
        <w:t xml:space="preserve"> These foci are both research-based </w:t>
      </w:r>
      <w:r w:rsidR="00663F54">
        <w:rPr>
          <w:rFonts w:ascii="Times New Roman" w:hAnsi="Times New Roman" w:cs="Times New Roman"/>
          <w:sz w:val="24"/>
          <w:szCs w:val="24"/>
        </w:rPr>
        <w:t xml:space="preserve">(e.g., CVD science points to their necessity for CVD) </w:t>
      </w:r>
      <w:r w:rsidR="007E79FB">
        <w:rPr>
          <w:rFonts w:ascii="Times New Roman" w:hAnsi="Times New Roman" w:cs="Times New Roman"/>
          <w:sz w:val="24"/>
          <w:szCs w:val="24"/>
        </w:rPr>
        <w:t xml:space="preserve">and </w:t>
      </w:r>
      <w:r w:rsidR="00663F54">
        <w:rPr>
          <w:rFonts w:ascii="Times New Roman" w:hAnsi="Times New Roman" w:cs="Times New Roman"/>
          <w:sz w:val="24"/>
          <w:szCs w:val="24"/>
        </w:rPr>
        <w:t>implementable by youth ministry leaders (i.e., they can be readily applied in youth ministry settings).</w:t>
      </w:r>
    </w:p>
    <w:p w14:paraId="4F732A5A" w14:textId="338F98FE" w:rsidR="00A31514" w:rsidRDefault="00DA3F4F" w:rsidP="00312DED">
      <w:pPr>
        <w:pStyle w:val="TNR12-Singlespaced"/>
        <w:spacing w:line="480" w:lineRule="auto"/>
        <w:rPr>
          <w:b/>
        </w:rPr>
      </w:pPr>
      <w:r>
        <w:rPr>
          <w:b/>
        </w:rPr>
        <w:t>Illustrative Case Studies</w:t>
      </w:r>
    </w:p>
    <w:p w14:paraId="7D459B0C" w14:textId="04F92457" w:rsidR="00F8122A" w:rsidRDefault="00F8122A" w:rsidP="00312DE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 order to</w:t>
      </w:r>
      <w:r w:rsidR="00F10145">
        <w:rPr>
          <w:rFonts w:ascii="Times New Roman" w:hAnsi="Times New Roman" w:cs="Times New Roman"/>
          <w:sz w:val="24"/>
          <w:szCs w:val="24"/>
        </w:rPr>
        <w:t xml:space="preserve"> </w:t>
      </w:r>
      <w:r>
        <w:rPr>
          <w:rFonts w:ascii="Times New Roman" w:hAnsi="Times New Roman" w:cs="Times New Roman"/>
          <w:sz w:val="24"/>
          <w:szCs w:val="24"/>
        </w:rPr>
        <w:t>illustrate every</w:t>
      </w:r>
      <w:r w:rsidR="00F10145">
        <w:rPr>
          <w:rFonts w:ascii="Times New Roman" w:hAnsi="Times New Roman" w:cs="Times New Roman"/>
          <w:sz w:val="24"/>
          <w:szCs w:val="24"/>
        </w:rPr>
        <w:t xml:space="preserve">day examples of this </w:t>
      </w:r>
      <w:r>
        <w:rPr>
          <w:rFonts w:ascii="Times New Roman" w:hAnsi="Times New Roman" w:cs="Times New Roman"/>
          <w:sz w:val="24"/>
          <w:szCs w:val="24"/>
        </w:rPr>
        <w:t>framework, seven illustrative case studies were conducted across the United States.</w:t>
      </w:r>
      <w:r w:rsidR="00797D55">
        <w:rPr>
          <w:rFonts w:ascii="Times New Roman" w:hAnsi="Times New Roman" w:cs="Times New Roman"/>
          <w:sz w:val="24"/>
          <w:szCs w:val="24"/>
        </w:rPr>
        <w:t xml:space="preserve"> For each site, we conducted</w:t>
      </w:r>
      <w:r w:rsidR="00797D55" w:rsidRPr="00797D55">
        <w:rPr>
          <w:rFonts w:ascii="Times New Roman" w:hAnsi="Times New Roman" w:cs="Times New Roman"/>
          <w:sz w:val="24"/>
          <w:szCs w:val="24"/>
        </w:rPr>
        <w:t xml:space="preserve"> </w:t>
      </w:r>
      <w:r w:rsidR="00F10145">
        <w:rPr>
          <w:rFonts w:ascii="Times New Roman" w:hAnsi="Times New Roman" w:cs="Times New Roman"/>
          <w:sz w:val="24"/>
          <w:szCs w:val="24"/>
        </w:rPr>
        <w:t xml:space="preserve">document review (e.g., </w:t>
      </w:r>
      <w:r w:rsidR="00663F54">
        <w:rPr>
          <w:rFonts w:ascii="Times New Roman" w:hAnsi="Times New Roman" w:cs="Times New Roman"/>
          <w:sz w:val="24"/>
          <w:szCs w:val="24"/>
        </w:rPr>
        <w:t xml:space="preserve">examining </w:t>
      </w:r>
      <w:r w:rsidR="00F10145">
        <w:rPr>
          <w:rFonts w:ascii="Times New Roman" w:hAnsi="Times New Roman" w:cs="Times New Roman"/>
          <w:sz w:val="24"/>
          <w:szCs w:val="24"/>
        </w:rPr>
        <w:t>bulletins, websites, social media), direct observation (e.g., attending worship services</w:t>
      </w:r>
      <w:r w:rsidR="00D96429">
        <w:rPr>
          <w:rFonts w:ascii="Times New Roman" w:hAnsi="Times New Roman" w:cs="Times New Roman"/>
          <w:sz w:val="24"/>
          <w:szCs w:val="24"/>
        </w:rPr>
        <w:t xml:space="preserve"> and other events</w:t>
      </w:r>
      <w:r w:rsidR="00F10145">
        <w:rPr>
          <w:rFonts w:ascii="Times New Roman" w:hAnsi="Times New Roman" w:cs="Times New Roman"/>
          <w:sz w:val="24"/>
          <w:szCs w:val="24"/>
        </w:rPr>
        <w:t xml:space="preserve">), </w:t>
      </w:r>
      <w:r w:rsidR="00797D55" w:rsidRPr="00797D55">
        <w:rPr>
          <w:rFonts w:ascii="Times New Roman" w:hAnsi="Times New Roman" w:cs="Times New Roman"/>
          <w:sz w:val="24"/>
          <w:szCs w:val="24"/>
        </w:rPr>
        <w:t>interviews</w:t>
      </w:r>
      <w:r w:rsidR="00F10145">
        <w:rPr>
          <w:rFonts w:ascii="Times New Roman" w:hAnsi="Times New Roman" w:cs="Times New Roman"/>
          <w:sz w:val="24"/>
          <w:szCs w:val="24"/>
        </w:rPr>
        <w:t xml:space="preserve">, and focus groups. Interview and focus group participants included </w:t>
      </w:r>
      <w:r w:rsidR="00797D55" w:rsidRPr="00797D55">
        <w:rPr>
          <w:rFonts w:ascii="Times New Roman" w:hAnsi="Times New Roman" w:cs="Times New Roman"/>
          <w:sz w:val="24"/>
          <w:szCs w:val="24"/>
        </w:rPr>
        <w:t xml:space="preserve">senior leaders, </w:t>
      </w:r>
      <w:r w:rsidR="00797D55">
        <w:rPr>
          <w:rFonts w:ascii="Times New Roman" w:hAnsi="Times New Roman" w:cs="Times New Roman"/>
          <w:sz w:val="24"/>
          <w:szCs w:val="24"/>
        </w:rPr>
        <w:t xml:space="preserve">youth ministry leaders, </w:t>
      </w:r>
      <w:r w:rsidR="00797D55" w:rsidRPr="00797D55">
        <w:rPr>
          <w:rFonts w:ascii="Times New Roman" w:hAnsi="Times New Roman" w:cs="Times New Roman"/>
          <w:sz w:val="24"/>
          <w:szCs w:val="24"/>
        </w:rPr>
        <w:t xml:space="preserve">high school students, </w:t>
      </w:r>
      <w:r w:rsidR="00797D55">
        <w:rPr>
          <w:rFonts w:ascii="Times New Roman" w:hAnsi="Times New Roman" w:cs="Times New Roman"/>
          <w:sz w:val="24"/>
          <w:szCs w:val="24"/>
        </w:rPr>
        <w:t xml:space="preserve">post-high school aged young people, </w:t>
      </w:r>
      <w:r w:rsidR="00797D55">
        <w:rPr>
          <w:rFonts w:ascii="Times New Roman" w:hAnsi="Times New Roman" w:cs="Times New Roman"/>
          <w:sz w:val="24"/>
          <w:szCs w:val="24"/>
        </w:rPr>
        <w:lastRenderedPageBreak/>
        <w:t xml:space="preserve">youth ministry </w:t>
      </w:r>
      <w:r w:rsidR="00797D55" w:rsidRPr="00797D55">
        <w:rPr>
          <w:rFonts w:ascii="Times New Roman" w:hAnsi="Times New Roman" w:cs="Times New Roman"/>
          <w:sz w:val="24"/>
          <w:szCs w:val="24"/>
        </w:rPr>
        <w:t>volunteers, parents</w:t>
      </w:r>
      <w:r w:rsidR="00797D55">
        <w:rPr>
          <w:rFonts w:ascii="Times New Roman" w:hAnsi="Times New Roman" w:cs="Times New Roman"/>
          <w:sz w:val="24"/>
          <w:szCs w:val="24"/>
        </w:rPr>
        <w:t xml:space="preserve"> of high school students, and any other individuals or groups </w:t>
      </w:r>
      <w:r w:rsidR="00F10145">
        <w:rPr>
          <w:rFonts w:ascii="Times New Roman" w:hAnsi="Times New Roman" w:cs="Times New Roman"/>
          <w:sz w:val="24"/>
          <w:szCs w:val="24"/>
        </w:rPr>
        <w:t xml:space="preserve">considered </w:t>
      </w:r>
      <w:r w:rsidR="00797D55">
        <w:rPr>
          <w:rFonts w:ascii="Times New Roman" w:hAnsi="Times New Roman" w:cs="Times New Roman"/>
          <w:sz w:val="24"/>
          <w:szCs w:val="24"/>
        </w:rPr>
        <w:t>core to the ministry.</w:t>
      </w:r>
    </w:p>
    <w:p w14:paraId="43CA1142" w14:textId="507EBFB0" w:rsidR="00797D55" w:rsidRDefault="00663F54" w:rsidP="00312DE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Interview</w:t>
      </w:r>
      <w:r w:rsidR="00797D55">
        <w:rPr>
          <w:rFonts w:ascii="Times New Roman" w:hAnsi="Times New Roman" w:cs="Times New Roman"/>
          <w:sz w:val="24"/>
          <w:szCs w:val="24"/>
        </w:rPr>
        <w:t xml:space="preserve"> and focus group</w:t>
      </w:r>
      <w:r>
        <w:rPr>
          <w:rFonts w:ascii="Times New Roman" w:hAnsi="Times New Roman" w:cs="Times New Roman"/>
          <w:sz w:val="24"/>
          <w:szCs w:val="24"/>
        </w:rPr>
        <w:t xml:space="preserve"> protocol</w:t>
      </w:r>
      <w:r w:rsidR="00797D55">
        <w:rPr>
          <w:rFonts w:ascii="Times New Roman" w:hAnsi="Times New Roman" w:cs="Times New Roman"/>
          <w:sz w:val="24"/>
          <w:szCs w:val="24"/>
        </w:rPr>
        <w:t>s were semi-structured</w:t>
      </w:r>
      <w:r w:rsidR="00F10145">
        <w:rPr>
          <w:rFonts w:ascii="Times New Roman" w:hAnsi="Times New Roman" w:cs="Times New Roman"/>
          <w:sz w:val="24"/>
          <w:szCs w:val="24"/>
        </w:rPr>
        <w:t xml:space="preserve"> and questions focused on the five</w:t>
      </w:r>
      <w:r w:rsidR="00797D55">
        <w:rPr>
          <w:rFonts w:ascii="Times New Roman" w:hAnsi="Times New Roman" w:cs="Times New Roman"/>
          <w:sz w:val="24"/>
          <w:szCs w:val="24"/>
        </w:rPr>
        <w:t xml:space="preserve"> </w:t>
      </w:r>
      <w:r w:rsidR="00F10145">
        <w:rPr>
          <w:rFonts w:ascii="Times New Roman" w:hAnsi="Times New Roman" w:cs="Times New Roman"/>
          <w:sz w:val="24"/>
          <w:szCs w:val="24"/>
        </w:rPr>
        <w:t>foci</w:t>
      </w:r>
      <w:r w:rsidR="00797D55">
        <w:rPr>
          <w:rFonts w:ascii="Times New Roman" w:hAnsi="Times New Roman" w:cs="Times New Roman"/>
          <w:sz w:val="24"/>
          <w:szCs w:val="24"/>
        </w:rPr>
        <w:t xml:space="preserve"> of the framework, the mission and goals of the ministry, the qualities fostered among young people by the ministry, various relationships within the ministry, the context of the ministry, and additional questions specific to the unique practices of the ministry. </w:t>
      </w:r>
      <w:r>
        <w:rPr>
          <w:rFonts w:ascii="Times New Roman" w:hAnsi="Times New Roman" w:cs="Times New Roman"/>
          <w:sz w:val="24"/>
          <w:szCs w:val="24"/>
        </w:rPr>
        <w:t>We recorded a</w:t>
      </w:r>
      <w:r w:rsidR="00797D55">
        <w:rPr>
          <w:rFonts w:ascii="Times New Roman" w:hAnsi="Times New Roman" w:cs="Times New Roman"/>
          <w:sz w:val="24"/>
          <w:szCs w:val="24"/>
        </w:rPr>
        <w:t xml:space="preserve">ll interviews and focus groups and each site visit team generated a report following the completion of the site visit. Due to </w:t>
      </w:r>
      <w:r>
        <w:rPr>
          <w:rFonts w:ascii="Times New Roman" w:hAnsi="Times New Roman" w:cs="Times New Roman"/>
          <w:sz w:val="24"/>
          <w:szCs w:val="24"/>
        </w:rPr>
        <w:t xml:space="preserve">the </w:t>
      </w:r>
      <w:r w:rsidR="00797D55">
        <w:rPr>
          <w:rFonts w:ascii="Times New Roman" w:hAnsi="Times New Roman" w:cs="Times New Roman"/>
          <w:sz w:val="24"/>
          <w:szCs w:val="24"/>
        </w:rPr>
        <w:t xml:space="preserve">Covid-19 pandemic, </w:t>
      </w:r>
      <w:r>
        <w:rPr>
          <w:rFonts w:ascii="Times New Roman" w:hAnsi="Times New Roman" w:cs="Times New Roman"/>
          <w:sz w:val="24"/>
          <w:szCs w:val="24"/>
        </w:rPr>
        <w:t xml:space="preserve">we conducted </w:t>
      </w:r>
      <w:r w:rsidR="00797D55">
        <w:rPr>
          <w:rFonts w:ascii="Times New Roman" w:hAnsi="Times New Roman" w:cs="Times New Roman"/>
          <w:sz w:val="24"/>
          <w:szCs w:val="24"/>
        </w:rPr>
        <w:t>some interviews and focus groups online via video conferencing software and others in</w:t>
      </w:r>
      <w:r w:rsidR="00F514ED">
        <w:rPr>
          <w:rFonts w:ascii="Times New Roman" w:hAnsi="Times New Roman" w:cs="Times New Roman"/>
          <w:sz w:val="24"/>
          <w:szCs w:val="24"/>
        </w:rPr>
        <w:t xml:space="preserve"> </w:t>
      </w:r>
      <w:r w:rsidR="00797D55">
        <w:rPr>
          <w:rFonts w:ascii="Times New Roman" w:hAnsi="Times New Roman" w:cs="Times New Roman"/>
          <w:sz w:val="24"/>
          <w:szCs w:val="24"/>
        </w:rPr>
        <w:t>person.</w:t>
      </w:r>
    </w:p>
    <w:p w14:paraId="28B760F6" w14:textId="6CD53466" w:rsidR="00797D55" w:rsidRPr="00797D55" w:rsidRDefault="00797D55" w:rsidP="00312DED">
      <w:pPr>
        <w:pStyle w:val="NoSpacing"/>
        <w:spacing w:line="480" w:lineRule="auto"/>
        <w:rPr>
          <w:rFonts w:ascii="Times New Roman" w:hAnsi="Times New Roman" w:cs="Times New Roman"/>
        </w:rPr>
      </w:pPr>
      <w:r>
        <w:rPr>
          <w:rFonts w:ascii="Times New Roman" w:hAnsi="Times New Roman" w:cs="Times New Roman"/>
          <w:sz w:val="24"/>
          <w:szCs w:val="24"/>
        </w:rPr>
        <w:tab/>
        <w:t xml:space="preserve">Participating ministries were selected from </w:t>
      </w:r>
      <w:r w:rsidR="00663F54">
        <w:rPr>
          <w:rFonts w:ascii="Times New Roman" w:hAnsi="Times New Roman" w:cs="Times New Roman"/>
          <w:sz w:val="24"/>
          <w:szCs w:val="24"/>
        </w:rPr>
        <w:t>a</w:t>
      </w:r>
      <w:r w:rsidR="00F10145">
        <w:rPr>
          <w:rFonts w:ascii="Times New Roman" w:hAnsi="Times New Roman" w:cs="Times New Roman"/>
          <w:sz w:val="24"/>
          <w:szCs w:val="24"/>
        </w:rPr>
        <w:t xml:space="preserve"> sample of </w:t>
      </w:r>
      <w:r>
        <w:rPr>
          <w:rFonts w:ascii="Times New Roman" w:hAnsi="Times New Roman" w:cs="Times New Roman"/>
          <w:sz w:val="24"/>
          <w:szCs w:val="24"/>
        </w:rPr>
        <w:t>youth ministry leaders who participated in an interview during a previous phase of research.</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As with </w:t>
      </w:r>
      <w:r w:rsidR="00F10145">
        <w:rPr>
          <w:rFonts w:ascii="Times New Roman" w:hAnsi="Times New Roman" w:cs="Times New Roman"/>
          <w:sz w:val="24"/>
          <w:szCs w:val="24"/>
        </w:rPr>
        <w:t xml:space="preserve">the </w:t>
      </w:r>
      <w:r>
        <w:rPr>
          <w:rFonts w:ascii="Times New Roman" w:hAnsi="Times New Roman" w:cs="Times New Roman"/>
          <w:sz w:val="24"/>
          <w:szCs w:val="24"/>
        </w:rPr>
        <w:t>interviews</w:t>
      </w:r>
      <w:r w:rsidR="00F10145">
        <w:rPr>
          <w:rFonts w:ascii="Times New Roman" w:hAnsi="Times New Roman" w:cs="Times New Roman"/>
          <w:sz w:val="24"/>
          <w:szCs w:val="24"/>
        </w:rPr>
        <w:t xml:space="preserve"> conducted during that phase</w:t>
      </w:r>
      <w:r>
        <w:rPr>
          <w:rFonts w:ascii="Times New Roman" w:hAnsi="Times New Roman" w:cs="Times New Roman"/>
          <w:sz w:val="24"/>
          <w:szCs w:val="24"/>
        </w:rPr>
        <w:t xml:space="preserve">, </w:t>
      </w:r>
      <w:r>
        <w:rPr>
          <w:rFonts w:ascii="Times New Roman" w:hAnsi="Times New Roman"/>
          <w:sz w:val="24"/>
        </w:rPr>
        <w:t xml:space="preserve">we </w:t>
      </w:r>
      <w:r w:rsidRPr="00797D55">
        <w:rPr>
          <w:rFonts w:ascii="Times New Roman" w:hAnsi="Times New Roman" w:cs="Times New Roman"/>
          <w:sz w:val="24"/>
          <w:szCs w:val="24"/>
        </w:rPr>
        <w:t>prioritize</w:t>
      </w:r>
      <w:r w:rsidR="00663F54">
        <w:rPr>
          <w:rFonts w:ascii="Times New Roman" w:hAnsi="Times New Roman" w:cs="Times New Roman"/>
          <w:sz w:val="24"/>
          <w:szCs w:val="24"/>
        </w:rPr>
        <w:t>d the inclusion of</w:t>
      </w:r>
      <w:r w:rsidRPr="00797D55">
        <w:rPr>
          <w:rFonts w:ascii="Times New Roman" w:hAnsi="Times New Roman" w:cs="Times New Roman"/>
          <w:sz w:val="24"/>
          <w:szCs w:val="24"/>
        </w:rPr>
        <w:t xml:space="preserve"> various (1) denominational or theological backgrounds, (2) ethnocultural backgrounds, and (3) sized congregations</w:t>
      </w:r>
      <w:r w:rsidR="00F10145">
        <w:rPr>
          <w:rFonts w:ascii="Times New Roman" w:hAnsi="Times New Roman" w:cs="Times New Roman"/>
          <w:sz w:val="24"/>
          <w:szCs w:val="24"/>
        </w:rPr>
        <w:t>,</w:t>
      </w:r>
      <w:r w:rsidRPr="00797D55">
        <w:rPr>
          <w:rFonts w:ascii="Times New Roman" w:hAnsi="Times New Roman" w:cs="Times New Roman"/>
          <w:sz w:val="24"/>
          <w:szCs w:val="24"/>
        </w:rPr>
        <w:t xml:space="preserve"> while remaining sensitive to other realities including socioeconomic status, geographic location, and gender of </w:t>
      </w:r>
      <w:r>
        <w:rPr>
          <w:rFonts w:ascii="Times New Roman" w:hAnsi="Times New Roman" w:cs="Times New Roman"/>
          <w:sz w:val="24"/>
          <w:szCs w:val="24"/>
        </w:rPr>
        <w:t>youth ministry leader</w:t>
      </w:r>
      <w:r w:rsidRPr="00797D55">
        <w:rPr>
          <w:rFonts w:ascii="Times New Roman" w:hAnsi="Times New Roman" w:cs="Times New Roman"/>
          <w:sz w:val="24"/>
          <w:szCs w:val="24"/>
        </w:rPr>
        <w:t>.</w:t>
      </w:r>
    </w:p>
    <w:p w14:paraId="683D746A" w14:textId="23BDE17B" w:rsidR="00A31514" w:rsidRDefault="00A31514" w:rsidP="00312DED">
      <w:pPr>
        <w:pStyle w:val="TNR12-Singlespaced"/>
        <w:spacing w:line="480" w:lineRule="auto"/>
        <w:jc w:val="center"/>
        <w:rPr>
          <w:b/>
        </w:rPr>
      </w:pPr>
      <w:r w:rsidRPr="00A85F08">
        <w:rPr>
          <w:b/>
        </w:rPr>
        <w:t>Results</w:t>
      </w:r>
    </w:p>
    <w:p w14:paraId="467FF663" w14:textId="35BDF954" w:rsidR="00797D55" w:rsidRPr="00CA6E2E" w:rsidRDefault="00797D55" w:rsidP="00312DED">
      <w:pPr>
        <w:pStyle w:val="TNR12-Singlespaced"/>
        <w:spacing w:line="480" w:lineRule="auto"/>
      </w:pPr>
      <w:r>
        <w:tab/>
      </w:r>
      <w:r w:rsidR="00F10145">
        <w:t xml:space="preserve">Our </w:t>
      </w:r>
      <w:r>
        <w:t xml:space="preserve">character-forming discipleship framework </w:t>
      </w:r>
      <w:r w:rsidR="00F10145">
        <w:t xml:space="preserve">includes five foci: </w:t>
      </w:r>
      <w:r w:rsidR="00F10145">
        <w:rPr>
          <w:rFonts w:cs="Times New Roman"/>
          <w:szCs w:val="24"/>
        </w:rPr>
        <w:t xml:space="preserve">(1) </w:t>
      </w:r>
      <w:r w:rsidR="00F10145" w:rsidRPr="00A11A2B">
        <w:rPr>
          <w:rFonts w:cs="Times New Roman"/>
          <w:szCs w:val="24"/>
        </w:rPr>
        <w:t xml:space="preserve">cultivating trust, </w:t>
      </w:r>
      <w:r w:rsidR="00F10145">
        <w:rPr>
          <w:rFonts w:cs="Times New Roman"/>
          <w:szCs w:val="24"/>
        </w:rPr>
        <w:t xml:space="preserve">(2) </w:t>
      </w:r>
      <w:r w:rsidR="00F10145" w:rsidRPr="00A11A2B">
        <w:rPr>
          <w:rFonts w:cs="Times New Roman"/>
          <w:szCs w:val="24"/>
        </w:rPr>
        <w:t xml:space="preserve">modeling growth, </w:t>
      </w:r>
      <w:r w:rsidR="00F10145">
        <w:rPr>
          <w:rFonts w:cs="Times New Roman"/>
          <w:szCs w:val="24"/>
        </w:rPr>
        <w:t xml:space="preserve">(3) </w:t>
      </w:r>
      <w:r w:rsidR="00F10145" w:rsidRPr="00A11A2B">
        <w:rPr>
          <w:rFonts w:cs="Times New Roman"/>
          <w:szCs w:val="24"/>
        </w:rPr>
        <w:t xml:space="preserve">teaching for transformation, </w:t>
      </w:r>
      <w:r w:rsidR="00F10145">
        <w:rPr>
          <w:rFonts w:cs="Times New Roman"/>
          <w:szCs w:val="24"/>
        </w:rPr>
        <w:t xml:space="preserve">(4) </w:t>
      </w:r>
      <w:r w:rsidR="00F10145" w:rsidRPr="00A11A2B">
        <w:rPr>
          <w:rFonts w:cs="Times New Roman"/>
          <w:szCs w:val="24"/>
        </w:rPr>
        <w:t xml:space="preserve">practicing together, and </w:t>
      </w:r>
      <w:r w:rsidR="00F10145">
        <w:rPr>
          <w:rFonts w:cs="Times New Roman"/>
          <w:szCs w:val="24"/>
        </w:rPr>
        <w:t xml:space="preserve">(5) </w:t>
      </w:r>
      <w:r w:rsidR="00F10145" w:rsidRPr="00A11A2B">
        <w:rPr>
          <w:rFonts w:cs="Times New Roman"/>
          <w:szCs w:val="24"/>
        </w:rPr>
        <w:t>making meaning.</w:t>
      </w:r>
      <w:r w:rsidR="00F10145">
        <w:rPr>
          <w:rFonts w:cs="Times New Roman"/>
          <w:szCs w:val="24"/>
        </w:rPr>
        <w:t xml:space="preserve"> Each element of this framework both supports the formation of character and may be readily integrated into discipleship ministries. </w:t>
      </w:r>
      <w:r w:rsidR="00CA6E2E">
        <w:rPr>
          <w:rFonts w:cs="Times New Roman"/>
          <w:szCs w:val="24"/>
        </w:rPr>
        <w:t xml:space="preserve">The following section connects each </w:t>
      </w:r>
      <w:r w:rsidR="00C6446A">
        <w:rPr>
          <w:rFonts w:cs="Times New Roman"/>
          <w:szCs w:val="24"/>
        </w:rPr>
        <w:t>focus</w:t>
      </w:r>
      <w:r w:rsidR="00CA6E2E">
        <w:rPr>
          <w:rFonts w:cs="Times New Roman"/>
          <w:szCs w:val="24"/>
        </w:rPr>
        <w:t xml:space="preserve"> to questions teenagers ask, the life of Jesus, actions youth ministry leaders can take, and examples from contemporary ministry.</w:t>
      </w:r>
    </w:p>
    <w:p w14:paraId="2FB8F3AA" w14:textId="3A70E12C" w:rsidR="00797D55" w:rsidRPr="00797D55" w:rsidRDefault="00797D55" w:rsidP="00312DED">
      <w:pPr>
        <w:pStyle w:val="TNR12-Singlespaced"/>
        <w:spacing w:line="480" w:lineRule="auto"/>
        <w:rPr>
          <w:b/>
        </w:rPr>
      </w:pPr>
      <w:r w:rsidRPr="00797D55">
        <w:rPr>
          <w:b/>
        </w:rPr>
        <w:t>Cultivate Trust</w:t>
      </w:r>
    </w:p>
    <w:p w14:paraId="5E40E46B" w14:textId="77777777" w:rsidR="00073F8D" w:rsidRDefault="005C5510" w:rsidP="00312DED">
      <w:pPr>
        <w:pStyle w:val="TNR12-Singlespaced"/>
        <w:spacing w:line="480" w:lineRule="auto"/>
        <w:ind w:firstLine="720"/>
      </w:pPr>
      <w:r>
        <w:lastRenderedPageBreak/>
        <w:t xml:space="preserve">Trust provides a foundation upon which character formation and spiritual growth may occur. </w:t>
      </w:r>
      <w:r w:rsidR="00C6446A">
        <w:t>As t</w:t>
      </w:r>
      <w:r w:rsidR="00797D55">
        <w:t xml:space="preserve">eenagers </w:t>
      </w:r>
      <w:r w:rsidR="00C6446A">
        <w:t>begin new relationships with youth leaders, small group leaders, or a church</w:t>
      </w:r>
      <w:r w:rsidR="006E6BFA">
        <w:t xml:space="preserve"> community</w:t>
      </w:r>
      <w:r w:rsidR="00C6446A">
        <w:t xml:space="preserve">, they often </w:t>
      </w:r>
      <w:r w:rsidR="00797D55">
        <w:t xml:space="preserve">wonder: </w:t>
      </w:r>
    </w:p>
    <w:p w14:paraId="53DA855B" w14:textId="77777777" w:rsidR="00073F8D" w:rsidRDefault="00797D55" w:rsidP="00312DED">
      <w:pPr>
        <w:pStyle w:val="TNR12-Singlespaced"/>
        <w:numPr>
          <w:ilvl w:val="0"/>
          <w:numId w:val="13"/>
        </w:numPr>
        <w:spacing w:line="480" w:lineRule="auto"/>
      </w:pPr>
      <w:r>
        <w:t xml:space="preserve">Can I trust you? </w:t>
      </w:r>
    </w:p>
    <w:p w14:paraId="07787C64" w14:textId="77777777" w:rsidR="00073F8D" w:rsidRDefault="00797D55" w:rsidP="00312DED">
      <w:pPr>
        <w:pStyle w:val="TNR12-Singlespaced"/>
        <w:numPr>
          <w:ilvl w:val="0"/>
          <w:numId w:val="13"/>
        </w:numPr>
        <w:spacing w:line="480" w:lineRule="auto"/>
      </w:pPr>
      <w:r>
        <w:t>Can I trust this group?</w:t>
      </w:r>
    </w:p>
    <w:p w14:paraId="4982CF58" w14:textId="77777777" w:rsidR="00073F8D" w:rsidRDefault="00797D55" w:rsidP="00312DED">
      <w:pPr>
        <w:pStyle w:val="TNR12-Singlespaced"/>
        <w:numPr>
          <w:ilvl w:val="0"/>
          <w:numId w:val="13"/>
        </w:numPr>
        <w:spacing w:line="480" w:lineRule="auto"/>
      </w:pPr>
      <w:r>
        <w:t>Can I trust the church?</w:t>
      </w:r>
      <w:r w:rsidR="00C6446A">
        <w:t xml:space="preserve"> </w:t>
      </w:r>
    </w:p>
    <w:p w14:paraId="65687A60" w14:textId="7A4523FE" w:rsidR="00797D55" w:rsidRDefault="00C6446A" w:rsidP="00312DED">
      <w:pPr>
        <w:pStyle w:val="TNR12-Singlespaced"/>
        <w:spacing w:line="480" w:lineRule="auto"/>
      </w:pPr>
      <w:r>
        <w:t xml:space="preserve">These questions are </w:t>
      </w:r>
      <w:r w:rsidR="006E6BFA">
        <w:t>common to any new relationships</w:t>
      </w:r>
      <w:r>
        <w:t xml:space="preserve"> but are </w:t>
      </w:r>
      <w:r w:rsidR="006E6BFA">
        <w:t xml:space="preserve">also </w:t>
      </w:r>
      <w:r>
        <w:t xml:space="preserve">magnified by </w:t>
      </w:r>
      <w:r w:rsidR="006E6BFA">
        <w:t>stories of</w:t>
      </w:r>
      <w:r>
        <w:t xml:space="preserve"> leaders betraying the trust of their congregation and churches adopting positions that don’t seem to align with the teachings of Jesus.</w:t>
      </w:r>
    </w:p>
    <w:p w14:paraId="49FA0704" w14:textId="08D59F05" w:rsidR="00797D55" w:rsidRDefault="00C6446A" w:rsidP="00312DED">
      <w:pPr>
        <w:pStyle w:val="TNR12-Singlespaced"/>
        <w:spacing w:line="480" w:lineRule="auto"/>
        <w:ind w:firstLine="720"/>
      </w:pPr>
      <w:r>
        <w:t xml:space="preserve">We connect the questions of teenagers today to questions </w:t>
      </w:r>
      <w:r w:rsidR="00797D55">
        <w:t xml:space="preserve">Jesus’ friends and closest followers </w:t>
      </w:r>
      <w:r>
        <w:t>may have shared</w:t>
      </w:r>
      <w:r w:rsidR="00797D55">
        <w:t xml:space="preserve">: </w:t>
      </w:r>
      <w:r w:rsidR="00797D55" w:rsidRPr="00F514ED">
        <w:rPr>
          <w:i/>
          <w:iCs/>
        </w:rPr>
        <w:t xml:space="preserve">Can I trust Jesus? Can I trust this group? Can I trust this </w:t>
      </w:r>
      <w:r w:rsidRPr="00F514ED">
        <w:rPr>
          <w:i/>
          <w:iCs/>
        </w:rPr>
        <w:t>community we’re trying to form?</w:t>
      </w:r>
      <w:r>
        <w:t xml:space="preserve"> </w:t>
      </w:r>
      <w:r w:rsidR="00797D55">
        <w:t xml:space="preserve">Jesus and his apostles formed trust with one another by </w:t>
      </w:r>
      <w:r w:rsidR="00182628">
        <w:t>“</w:t>
      </w:r>
      <w:r w:rsidR="00797D55">
        <w:t>doing life</w:t>
      </w:r>
      <w:r w:rsidR="00182628">
        <w:t>”</w:t>
      </w:r>
      <w:r w:rsidR="00797D55">
        <w:t xml:space="preserve"> together. They lived and worked in </w:t>
      </w:r>
      <w:r w:rsidR="00182628">
        <w:t xml:space="preserve">continuous, reciprocal </w:t>
      </w:r>
      <w:r w:rsidR="00797D55">
        <w:t>relationship</w:t>
      </w:r>
      <w:r w:rsidR="00182628">
        <w:t>s</w:t>
      </w:r>
      <w:r w:rsidR="00797D55">
        <w:t xml:space="preserve">.  </w:t>
      </w:r>
    </w:p>
    <w:p w14:paraId="17EC117A" w14:textId="328938E1" w:rsidR="00797D55" w:rsidRDefault="00073F8D" w:rsidP="00312DED">
      <w:pPr>
        <w:pStyle w:val="TNR12-Singlespaced"/>
        <w:spacing w:line="480" w:lineRule="auto"/>
        <w:ind w:firstLine="720"/>
      </w:pPr>
      <w:r>
        <w:t>To counter teenagers’ suspicion of institutions such as the church, l</w:t>
      </w:r>
      <w:r w:rsidR="00797D55">
        <w:t xml:space="preserve">eaders today can cultivate trust by following Jesus’ example and using these navigational tools: Providing </w:t>
      </w:r>
      <w:r w:rsidR="00EB07D8">
        <w:t xml:space="preserve">consistent </w:t>
      </w:r>
      <w:r w:rsidR="00797D55">
        <w:t>care</w:t>
      </w:r>
      <w:r w:rsidR="00EB07D8">
        <w:t xml:space="preserve"> through </w:t>
      </w:r>
      <w:r w:rsidR="00797D55">
        <w:t>empathetic listening</w:t>
      </w:r>
      <w:r w:rsidR="00EB07D8">
        <w:t xml:space="preserve"> and authenticity </w:t>
      </w:r>
      <w:r w:rsidR="00797D55">
        <w:t>in the context of safe space in community.</w:t>
      </w:r>
    </w:p>
    <w:p w14:paraId="32D9782E" w14:textId="77777777" w:rsidR="00073F8D" w:rsidRDefault="005C5510" w:rsidP="00312DED">
      <w:pPr>
        <w:pStyle w:val="TNR12-Singlespaced"/>
        <w:spacing w:line="480" w:lineRule="auto"/>
        <w:ind w:firstLine="720"/>
      </w:pPr>
      <w:r>
        <w:t>Students and leaders</w:t>
      </w:r>
      <w:r w:rsidR="00073F8D">
        <w:t xml:space="preserve"> often described </w:t>
      </w:r>
      <w:r>
        <w:t xml:space="preserve">the importance of trust during our illustrative case studies. </w:t>
      </w:r>
      <w:r w:rsidR="00C6446A">
        <w:t>One student shared</w:t>
      </w:r>
      <w:r w:rsidR="00073F8D">
        <w:t>:</w:t>
      </w:r>
    </w:p>
    <w:p w14:paraId="2F7AA71D" w14:textId="5C941794" w:rsidR="00C6446A" w:rsidRDefault="005C5510" w:rsidP="00312DED">
      <w:pPr>
        <w:pStyle w:val="TNR12-Singlespaced"/>
        <w:spacing w:line="480" w:lineRule="auto"/>
        <w:ind w:left="720"/>
      </w:pPr>
      <w:r>
        <w:t>[My small group leader is]</w:t>
      </w:r>
      <w:r w:rsidR="00C6446A" w:rsidRPr="00C6446A">
        <w:t xml:space="preserve"> someone I trust with the deepest parts of my life. Things I’ve told no one else, I’ve told [</w:t>
      </w:r>
      <w:r w:rsidR="00073F8D">
        <w:t xml:space="preserve">my </w:t>
      </w:r>
      <w:r>
        <w:t xml:space="preserve">small group </w:t>
      </w:r>
      <w:r w:rsidR="00073F8D">
        <w:t>leader</w:t>
      </w:r>
      <w:r w:rsidR="00C6446A" w:rsidRPr="00C6446A">
        <w:t>] because</w:t>
      </w:r>
      <w:r w:rsidR="00073F8D">
        <w:t xml:space="preserve"> of</w:t>
      </w:r>
      <w:r w:rsidR="00C6446A" w:rsidRPr="00C6446A">
        <w:t xml:space="preserve"> the trust that she gives me and the other people in our small group</w:t>
      </w:r>
      <w:r w:rsidR="003F0C29">
        <w:t>…t</w:t>
      </w:r>
      <w:r w:rsidR="00C6446A" w:rsidRPr="00C6446A">
        <w:t>o have me know that I</w:t>
      </w:r>
      <w:r w:rsidR="003F0C29">
        <w:t xml:space="preserve"> can go to her for everything</w:t>
      </w:r>
      <w:r w:rsidR="002A2EC4">
        <w:t>…</w:t>
      </w:r>
      <w:r w:rsidR="002A2EC4" w:rsidRPr="00C6446A">
        <w:t>she</w:t>
      </w:r>
      <w:r w:rsidR="00C6446A" w:rsidRPr="00C6446A">
        <w:t xml:space="preserve"> tells me the things I</w:t>
      </w:r>
      <w:r w:rsidR="00073F8D">
        <w:t xml:space="preserve"> don’t want to hear but I need.</w:t>
      </w:r>
    </w:p>
    <w:p w14:paraId="3AF9A455" w14:textId="6E9FE8E0" w:rsidR="00073F8D" w:rsidRDefault="005C5510" w:rsidP="00312DED">
      <w:pPr>
        <w:pStyle w:val="TNR12-Singlespaced"/>
        <w:spacing w:line="480" w:lineRule="auto"/>
      </w:pPr>
      <w:r>
        <w:lastRenderedPageBreak/>
        <w:t xml:space="preserve">Leaders also described how they build trust in their ministries. One leader </w:t>
      </w:r>
      <w:r w:rsidR="00073F8D">
        <w:t>said:</w:t>
      </w:r>
    </w:p>
    <w:p w14:paraId="24915B85" w14:textId="314FE2D2" w:rsidR="00C6446A" w:rsidRDefault="003F0C29" w:rsidP="00312DED">
      <w:pPr>
        <w:pStyle w:val="TNR12-Singlespaced"/>
        <w:spacing w:line="480" w:lineRule="auto"/>
        <w:ind w:left="720"/>
      </w:pPr>
      <w:r>
        <w:t>It just takes that time…</w:t>
      </w:r>
      <w:r w:rsidR="005C5510" w:rsidRPr="005C5510">
        <w:t>chipping a little bit week after week after we</w:t>
      </w:r>
      <w:r>
        <w:t>ek…</w:t>
      </w:r>
      <w:r w:rsidR="005C5510" w:rsidRPr="005C5510">
        <w:t xml:space="preserve">It’s just that consistent investment in them I think is key. You may not ever see it after 4 years or </w:t>
      </w:r>
      <w:r w:rsidRPr="005C5510">
        <w:t>however</w:t>
      </w:r>
      <w:r w:rsidR="005C5510" w:rsidRPr="005C5510">
        <w:t xml:space="preserve"> long you are with them. Just making that investment in the students is key whether you reap the rewards or not,</w:t>
      </w:r>
      <w:r w:rsidR="00073F8D">
        <w:t xml:space="preserve"> you know, and see the changes.</w:t>
      </w:r>
    </w:p>
    <w:p w14:paraId="00597921" w14:textId="24322B93" w:rsidR="00073F8D" w:rsidRDefault="003F0C29" w:rsidP="00312DED">
      <w:pPr>
        <w:pStyle w:val="TNR12-Singlespaced"/>
        <w:spacing w:line="480" w:lineRule="auto"/>
      </w:pPr>
      <w:r>
        <w:t xml:space="preserve">Another leader </w:t>
      </w:r>
      <w:r w:rsidR="00073F8D">
        <w:t xml:space="preserve">similarly </w:t>
      </w:r>
      <w:r>
        <w:t xml:space="preserve">described </w:t>
      </w:r>
      <w:r w:rsidR="00073F8D">
        <w:t>the commitment required to cultivate trust</w:t>
      </w:r>
      <w:r>
        <w:t xml:space="preserve">. </w:t>
      </w:r>
      <w:r w:rsidR="00073F8D">
        <w:t>While discussing communication with young people and the unconditional love they need</w:t>
      </w:r>
      <w:r w:rsidR="00182628">
        <w:t>,</w:t>
      </w:r>
      <w:r w:rsidR="00073F8D">
        <w:t xml:space="preserve"> h</w:t>
      </w:r>
      <w:r>
        <w:t>e said</w:t>
      </w:r>
      <w:r w:rsidR="00182628">
        <w:t>,</w:t>
      </w:r>
      <w:r>
        <w:t xml:space="preserve"> “Sometimes you get ghosted by the kids. But you can never ghost them.” </w:t>
      </w:r>
      <w:r w:rsidR="00073F8D">
        <w:t xml:space="preserve">Later in the interview he </w:t>
      </w:r>
      <w:r w:rsidR="00182628">
        <w:t>shared</w:t>
      </w:r>
      <w:r w:rsidR="00073F8D">
        <w:t>:</w:t>
      </w:r>
    </w:p>
    <w:p w14:paraId="241B8302" w14:textId="3144D6F8" w:rsidR="005C5510" w:rsidRDefault="003F0C29" w:rsidP="00312DED">
      <w:pPr>
        <w:pStyle w:val="TNR12-Singlespaced"/>
        <w:spacing w:line="480" w:lineRule="auto"/>
        <w:ind w:left="720"/>
      </w:pPr>
      <w:r>
        <w:t>Kids have all the same issues adults do, or adults have all the same issues kids do, but you work with</w:t>
      </w:r>
      <w:r w:rsidR="00073F8D">
        <w:t xml:space="preserve"> them all and befriend them all –</w:t>
      </w:r>
      <w:r>
        <w:t xml:space="preserve"> maybe especially the ones that ghost you more so than the ones that don’t</w:t>
      </w:r>
      <w:r w:rsidR="00AD7DB0">
        <w:t>,</w:t>
      </w:r>
      <w:r>
        <w:t xml:space="preserve"> because there</w:t>
      </w:r>
      <w:r w:rsidR="00073F8D">
        <w:t xml:space="preserve"> is a reason behind it usually.</w:t>
      </w:r>
    </w:p>
    <w:p w14:paraId="72E7F48A" w14:textId="77777777" w:rsidR="00073F8D" w:rsidRDefault="005C5510" w:rsidP="00312DED">
      <w:pPr>
        <w:pStyle w:val="TNR12-Singlespaced"/>
        <w:spacing w:line="480" w:lineRule="auto"/>
      </w:pPr>
      <w:r w:rsidRPr="005C5510">
        <w:t xml:space="preserve">A young adult </w:t>
      </w:r>
      <w:r w:rsidR="000533B1">
        <w:t xml:space="preserve">described </w:t>
      </w:r>
      <w:r w:rsidR="00073F8D">
        <w:t xml:space="preserve">the effects of such care and the need for teenagers to be known </w:t>
      </w:r>
      <w:r w:rsidRPr="005C5510">
        <w:t xml:space="preserve">on a personal level: </w:t>
      </w:r>
    </w:p>
    <w:p w14:paraId="58E84160" w14:textId="58FF999D" w:rsidR="005C5510" w:rsidRDefault="005C5510" w:rsidP="00312DED">
      <w:pPr>
        <w:pStyle w:val="TNR12-Singlespaced"/>
        <w:spacing w:line="480" w:lineRule="auto"/>
        <w:ind w:left="720"/>
      </w:pPr>
      <w:r w:rsidRPr="005C5510">
        <w:t xml:space="preserve">If a kid shares an important story, ask them follow up questions about that. If they’re really looking forward to a trip they’re going on, when they get back, ask them about it. Show them you remember, that you care, that you are interested in what they have to say, and build that relationship with them more than just that </w:t>
      </w:r>
      <w:r w:rsidR="00073F8D">
        <w:t>hour and a half at youth group.</w:t>
      </w:r>
    </w:p>
    <w:p w14:paraId="566733CF" w14:textId="21F1E5AA" w:rsidR="00797D55" w:rsidRPr="00797D55" w:rsidRDefault="00797D55" w:rsidP="00312DED">
      <w:pPr>
        <w:pStyle w:val="TNR12-Singlespaced"/>
        <w:spacing w:line="480" w:lineRule="auto"/>
        <w:rPr>
          <w:b/>
        </w:rPr>
      </w:pPr>
      <w:r w:rsidRPr="00797D55">
        <w:rPr>
          <w:b/>
        </w:rPr>
        <w:t>Model Growth</w:t>
      </w:r>
    </w:p>
    <w:p w14:paraId="014ECDF6" w14:textId="41E7CE57" w:rsidR="00073F8D" w:rsidRDefault="000533B1" w:rsidP="00312DED">
      <w:pPr>
        <w:pStyle w:val="TNR12-Singlespaced"/>
        <w:spacing w:line="480" w:lineRule="auto"/>
        <w:ind w:firstLine="720"/>
      </w:pPr>
      <w:r>
        <w:t xml:space="preserve">Modeling </w:t>
      </w:r>
      <w:r w:rsidR="00073F8D">
        <w:t xml:space="preserve">– providing an everyday example of character and faith from whom young people can learn – </w:t>
      </w:r>
      <w:r>
        <w:t xml:space="preserve">builds upon and reinforces trust. As teenagers learn and look for examples, they gravitate toward consistent models but may be suspicious of those who fail to “practice what they preach.” We also highlight the importance of modeling because character tends to </w:t>
      </w:r>
      <w:r w:rsidR="00073F8D">
        <w:t xml:space="preserve">be </w:t>
      </w:r>
      <w:r>
        <w:lastRenderedPageBreak/>
        <w:t>“caught” before it</w:t>
      </w:r>
      <w:r w:rsidR="00AD7DB0">
        <w:t xml:space="preserve"> i</w:t>
      </w:r>
      <w:r>
        <w:t>s “taught.” As t</w:t>
      </w:r>
      <w:r w:rsidR="00797D55">
        <w:t xml:space="preserve">eenagers </w:t>
      </w:r>
      <w:r w:rsidR="00073F8D">
        <w:t>engage</w:t>
      </w:r>
      <w:r>
        <w:t xml:space="preserve"> with leaders in their church, they may often </w:t>
      </w:r>
      <w:r w:rsidR="00797D55">
        <w:t xml:space="preserve">wonder: </w:t>
      </w:r>
    </w:p>
    <w:p w14:paraId="46F013E4" w14:textId="77777777" w:rsidR="00073F8D" w:rsidRDefault="00797D55" w:rsidP="00312DED">
      <w:pPr>
        <w:pStyle w:val="TNR12-Singlespaced"/>
        <w:numPr>
          <w:ilvl w:val="0"/>
          <w:numId w:val="14"/>
        </w:numPr>
        <w:spacing w:line="480" w:lineRule="auto"/>
      </w:pPr>
      <w:r>
        <w:t xml:space="preserve">Are you for real? </w:t>
      </w:r>
    </w:p>
    <w:p w14:paraId="16888E3A" w14:textId="77777777" w:rsidR="00073F8D" w:rsidRDefault="00797D55" w:rsidP="00312DED">
      <w:pPr>
        <w:pStyle w:val="TNR12-Singlespaced"/>
        <w:numPr>
          <w:ilvl w:val="0"/>
          <w:numId w:val="14"/>
        </w:numPr>
        <w:spacing w:line="480" w:lineRule="auto"/>
      </w:pPr>
      <w:r>
        <w:t xml:space="preserve">Are you the same outside church as you are inside? </w:t>
      </w:r>
    </w:p>
    <w:p w14:paraId="119E4806" w14:textId="77777777" w:rsidR="00073F8D" w:rsidRDefault="00797D55" w:rsidP="00312DED">
      <w:pPr>
        <w:pStyle w:val="TNR12-Singlespaced"/>
        <w:numPr>
          <w:ilvl w:val="0"/>
          <w:numId w:val="14"/>
        </w:numPr>
        <w:spacing w:line="480" w:lineRule="auto"/>
      </w:pPr>
      <w:r>
        <w:t xml:space="preserve">Can I bring my outside self into the church too? </w:t>
      </w:r>
    </w:p>
    <w:p w14:paraId="503B78C5" w14:textId="4870273E" w:rsidR="00797D55" w:rsidRDefault="00797D55" w:rsidP="00312DED">
      <w:pPr>
        <w:pStyle w:val="TNR12-Singlespaced"/>
        <w:numPr>
          <w:ilvl w:val="0"/>
          <w:numId w:val="14"/>
        </w:numPr>
        <w:spacing w:line="480" w:lineRule="auto"/>
      </w:pPr>
      <w:r>
        <w:t xml:space="preserve">Is my full </w:t>
      </w:r>
      <w:proofErr w:type="spellStart"/>
      <w:r>
        <w:t>self welcome</w:t>
      </w:r>
      <w:proofErr w:type="spellEnd"/>
      <w:r>
        <w:t xml:space="preserve"> here, including all of my doubts and questions? </w:t>
      </w:r>
    </w:p>
    <w:p w14:paraId="1494FEFA" w14:textId="02478BEB" w:rsidR="00797D55" w:rsidRDefault="000533B1" w:rsidP="00312DED">
      <w:pPr>
        <w:pStyle w:val="TNR12-Singlespaced"/>
        <w:spacing w:line="480" w:lineRule="auto"/>
        <w:ind w:firstLine="720"/>
      </w:pPr>
      <w:r>
        <w:t xml:space="preserve">Again we connect these questions from teenagers to questions Jesus’ disciples may have </w:t>
      </w:r>
      <w:r w:rsidR="00E736BF">
        <w:t>asked</w:t>
      </w:r>
      <w:r>
        <w:t>. A</w:t>
      </w:r>
      <w:r w:rsidR="00797D55">
        <w:t xml:space="preserve">fter seeing Jesus do yet another stunning miracle, his disciples must also have wondered, “Is this guy for real?” They must have questioned if Jesus’ standard was perfection, or at least awesomeness. </w:t>
      </w:r>
      <w:r w:rsidR="00182628" w:rsidRPr="00182628">
        <w:t>They certainly assumed he would take religious and political power, and some even believed military might, over the rulers of the day. Imagine their surprise when Jesus flipped all of those scripts.</w:t>
      </w:r>
      <w:r w:rsidR="00797D55">
        <w:t xml:space="preserve">    </w:t>
      </w:r>
    </w:p>
    <w:p w14:paraId="33067564" w14:textId="6F7FE0BF" w:rsidR="00797D55" w:rsidRDefault="00797D55" w:rsidP="00312DED">
      <w:pPr>
        <w:pStyle w:val="TNR12-Singlespaced"/>
        <w:spacing w:line="480" w:lineRule="auto"/>
        <w:ind w:firstLine="720"/>
      </w:pPr>
      <w:r>
        <w:t>Leaders today can model consistency and integrity as they live everyday faith imperfectly, both within and beyond church gatherings. In this way, our ministries become communities of practice and growth. Navigational tools for modeling growth include</w:t>
      </w:r>
      <w:r w:rsidR="00182628">
        <w:t xml:space="preserve"> sharing adequate proximity and time with students, self-assessing our own modeling, being appropriately vulnerable, and helping students reflect on their models and exchange negative ones for Christ-centered ones.</w:t>
      </w:r>
      <w:r>
        <w:t xml:space="preserve"> </w:t>
      </w:r>
    </w:p>
    <w:p w14:paraId="05072AC7" w14:textId="77777777" w:rsidR="00E736BF" w:rsidRDefault="004C6724" w:rsidP="00312DED">
      <w:pPr>
        <w:pStyle w:val="TNR12-Singlespaced"/>
        <w:spacing w:line="480" w:lineRule="auto"/>
        <w:ind w:firstLine="720"/>
      </w:pPr>
      <w:r>
        <w:t xml:space="preserve">One leader from our illustrative case studies shared that she didn’t always have </w:t>
      </w:r>
      <w:r w:rsidR="000533B1">
        <w:t xml:space="preserve">the answers to kids' questions, but </w:t>
      </w:r>
      <w:r>
        <w:t xml:space="preserve">committed to </w:t>
      </w:r>
      <w:r w:rsidR="000533B1">
        <w:t>exploring things together. She said it’s important that students know she is not perfect and that they ar</w:t>
      </w:r>
      <w:r w:rsidR="00E736BF">
        <w:t>e not alone, explaining that:</w:t>
      </w:r>
    </w:p>
    <w:p w14:paraId="34C0050C" w14:textId="4B6599A0" w:rsidR="000533B1" w:rsidRDefault="000533B1" w:rsidP="00312DED">
      <w:pPr>
        <w:pStyle w:val="TNR12-Singlespaced"/>
        <w:spacing w:line="480" w:lineRule="auto"/>
        <w:ind w:left="720"/>
      </w:pPr>
      <w:r>
        <w:t xml:space="preserve">It comes from being able to be honest and vulnerable with the kids themselves. I’m not ever in a place where I’m going to sit and preach at or teach at these kids. I think I need </w:t>
      </w:r>
      <w:r>
        <w:lastRenderedPageBreak/>
        <w:t>to be a role model and an example with how I live now, how I treat other people, but also being able to be honest about, ‘</w:t>
      </w:r>
      <w:r w:rsidR="00E736BF">
        <w:t>Y</w:t>
      </w:r>
      <w:r>
        <w:t xml:space="preserve">ou know what? </w:t>
      </w:r>
      <w:r w:rsidR="00E736BF">
        <w:t>W</w:t>
      </w:r>
      <w:r>
        <w:t xml:space="preserve">hen I was </w:t>
      </w:r>
      <w:r w:rsidR="00E736BF">
        <w:t>sixteen,</w:t>
      </w:r>
      <w:r>
        <w:t xml:space="preserve"> I screwed up, too, or I also struggled with this, or I went through this rough time and it was horrible but I got help, or I worked through it, and you can too and it will be ok</w:t>
      </w:r>
      <w:r w:rsidR="009975C1">
        <w:t>ay</w:t>
      </w:r>
      <w:r w:rsidR="00E736BF">
        <w:t>.’ A</w:t>
      </w:r>
      <w:r>
        <w:t>nd I’m right he</w:t>
      </w:r>
      <w:r w:rsidR="00E736BF">
        <w:t>re and I can help you with it.</w:t>
      </w:r>
    </w:p>
    <w:p w14:paraId="781D9C51" w14:textId="48E2DFD5" w:rsidR="000533B1" w:rsidRDefault="00E736BF" w:rsidP="00312DED">
      <w:pPr>
        <w:pStyle w:val="TNR12-Singlespaced"/>
        <w:spacing w:line="480" w:lineRule="auto"/>
        <w:ind w:firstLine="720"/>
      </w:pPr>
      <w:r>
        <w:t xml:space="preserve">One </w:t>
      </w:r>
      <w:r w:rsidR="004C6724">
        <w:t xml:space="preserve">student described the </w:t>
      </w:r>
      <w:r>
        <w:t>effects of this kind of modeling:</w:t>
      </w:r>
      <w:r w:rsidR="004C6724">
        <w:t xml:space="preserve"> </w:t>
      </w:r>
      <w:r w:rsidR="000533B1" w:rsidRPr="000533B1">
        <w:t>“We’ve grown up with these people. They’ve seen us since we were seven or eight years old. So they’ve been able to see us grow up and we’ve been able to see them grow up even more.”</w:t>
      </w:r>
    </w:p>
    <w:p w14:paraId="3F99E84E" w14:textId="0C4689D6" w:rsidR="00E736BF" w:rsidRDefault="004C6724" w:rsidP="00312DED">
      <w:pPr>
        <w:pStyle w:val="TNR12-Singlespaced"/>
        <w:spacing w:line="480" w:lineRule="auto"/>
        <w:ind w:firstLine="720"/>
      </w:pPr>
      <w:r>
        <w:t>Another leader shared the importance of modeling</w:t>
      </w:r>
      <w:r w:rsidR="00E736BF">
        <w:t xml:space="preserve"> not only from youth ministry leaders and volunteers, but also</w:t>
      </w:r>
      <w:r>
        <w:t xml:space="preserve"> from parents. She noted several parents who </w:t>
      </w:r>
      <w:r w:rsidR="00E736BF">
        <w:t>were</w:t>
      </w:r>
      <w:r>
        <w:t xml:space="preserve"> heavily invested in serving and actively involve</w:t>
      </w:r>
      <w:r w:rsidR="00E736BF">
        <w:t>d</w:t>
      </w:r>
      <w:r>
        <w:t xml:space="preserve"> their ki</w:t>
      </w:r>
      <w:r w:rsidR="00E736BF">
        <w:t>ds in their ministry. She added:</w:t>
      </w:r>
    </w:p>
    <w:p w14:paraId="5AF9E2B2" w14:textId="3D7BA988" w:rsidR="004C6724" w:rsidRDefault="004C6724" w:rsidP="00312DED">
      <w:pPr>
        <w:pStyle w:val="TNR12-Singlespaced"/>
        <w:spacing w:line="480" w:lineRule="auto"/>
        <w:ind w:left="720"/>
      </w:pPr>
      <w:r>
        <w:t xml:space="preserve">I see parents trying to lead their kids into that same mold of serving, and I don’t see anything so far but fruit from it…The </w:t>
      </w:r>
      <w:r w:rsidR="0011694F">
        <w:t>[parents]</w:t>
      </w:r>
      <w:r>
        <w:t xml:space="preserve"> closest to our kids are the ones forming their character by the way they talk to each other, talk to their wife or children, how they trea</w:t>
      </w:r>
      <w:r w:rsidR="00E736BF">
        <w:t>t people…</w:t>
      </w:r>
    </w:p>
    <w:p w14:paraId="21A0C583" w14:textId="61D6DA8E" w:rsidR="004C6724" w:rsidRDefault="004C6724" w:rsidP="00312DED">
      <w:pPr>
        <w:pStyle w:val="TNR12-Singlespaced"/>
        <w:spacing w:line="480" w:lineRule="auto"/>
      </w:pPr>
      <w:r>
        <w:t xml:space="preserve">Another pastor also highlighted the importance of </w:t>
      </w:r>
      <w:r w:rsidR="0011694F">
        <w:t xml:space="preserve">parental </w:t>
      </w:r>
      <w:r>
        <w:t>modeling</w:t>
      </w:r>
      <w:r w:rsidR="0011694F">
        <w:t xml:space="preserve"> by sharing</w:t>
      </w:r>
      <w:r>
        <w:t xml:space="preserve"> a story </w:t>
      </w:r>
      <w:r w:rsidR="0011694F">
        <w:t>from one of her students</w:t>
      </w:r>
      <w:r>
        <w:t xml:space="preserve">. The girl shared that every day she sees her mom and dad sit at the kitchen table, do devotions, read the </w:t>
      </w:r>
      <w:r w:rsidR="00CC453A">
        <w:t>B</w:t>
      </w:r>
      <w:r>
        <w:t xml:space="preserve">ible, and pray together. </w:t>
      </w:r>
      <w:r w:rsidR="00CC453A">
        <w:t>S</w:t>
      </w:r>
      <w:r>
        <w:t>he said</w:t>
      </w:r>
      <w:r w:rsidR="00CC453A">
        <w:t>,</w:t>
      </w:r>
      <w:r>
        <w:t xml:space="preserve"> “That’s what I want in my life.” The student explained how her parents have such an impact because when kids see Christ-centered character at </w:t>
      </w:r>
      <w:r w:rsidR="00CC453A">
        <w:t xml:space="preserve">home, </w:t>
      </w:r>
      <w:r>
        <w:t xml:space="preserve">it </w:t>
      </w:r>
      <w:r w:rsidR="00CC453A">
        <w:t>can have a deeper</w:t>
      </w:r>
      <w:r>
        <w:t xml:space="preserve"> impact than what leaders might say or do at youth group. </w:t>
      </w:r>
    </w:p>
    <w:p w14:paraId="19D25C7D" w14:textId="5173ECEE" w:rsidR="00797D55" w:rsidRPr="00797D55" w:rsidRDefault="00797D55" w:rsidP="00312DED">
      <w:pPr>
        <w:pStyle w:val="TNR12-Singlespaced"/>
        <w:spacing w:line="480" w:lineRule="auto"/>
        <w:rPr>
          <w:b/>
        </w:rPr>
      </w:pPr>
      <w:r w:rsidRPr="00797D55">
        <w:rPr>
          <w:b/>
        </w:rPr>
        <w:t>Teach for Transformation</w:t>
      </w:r>
    </w:p>
    <w:p w14:paraId="15D25200" w14:textId="61DA059E" w:rsidR="007163C7" w:rsidRDefault="007163C7" w:rsidP="00312DED">
      <w:pPr>
        <w:pStyle w:val="TNR12-Singlespaced"/>
        <w:spacing w:line="480" w:lineRule="auto"/>
        <w:ind w:firstLine="720"/>
      </w:pPr>
      <w:r>
        <w:t xml:space="preserve">Young people today receive information and advice from countless sources ranging from church to school to social media to streaming services. This flood of communication requires </w:t>
      </w:r>
      <w:r>
        <w:lastRenderedPageBreak/>
        <w:t>them to pick and choose reliable sources of knowledge and guidance. Thankfully, a</w:t>
      </w:r>
      <w:r w:rsidR="004C6724">
        <w:t xml:space="preserve">s trust develops and authentic character </w:t>
      </w:r>
      <w:r>
        <w:t>is</w:t>
      </w:r>
      <w:r w:rsidR="004C6724">
        <w:t xml:space="preserve"> modeled, opportunities for teaching </w:t>
      </w:r>
      <w:r>
        <w:t>and instruction follow</w:t>
      </w:r>
      <w:r w:rsidR="004C6724">
        <w:t xml:space="preserve">. </w:t>
      </w:r>
      <w:r>
        <w:t xml:space="preserve">Importantly, teaching built on trust and delivered by role models is received more readily by young people than teaching from a stranger or a source of </w:t>
      </w:r>
      <w:r w:rsidR="009B7FBD">
        <w:t>m</w:t>
      </w:r>
      <w:r>
        <w:t>istrust</w:t>
      </w:r>
      <w:r w:rsidR="009B7FBD">
        <w:t xml:space="preserve">. This foundation of trust helps respond to some of the questions </w:t>
      </w:r>
      <w:r w:rsidR="0009129B">
        <w:t>t</w:t>
      </w:r>
      <w:r w:rsidR="00797D55">
        <w:t xml:space="preserve">eenagers today </w:t>
      </w:r>
      <w:r w:rsidR="009B7FBD">
        <w:t xml:space="preserve">may </w:t>
      </w:r>
      <w:r w:rsidR="00797D55">
        <w:t xml:space="preserve">wonder: </w:t>
      </w:r>
    </w:p>
    <w:p w14:paraId="1EBC46F9" w14:textId="77777777" w:rsidR="007163C7" w:rsidRDefault="00797D55" w:rsidP="00312DED">
      <w:pPr>
        <w:pStyle w:val="TNR12-Singlespaced"/>
        <w:numPr>
          <w:ilvl w:val="0"/>
          <w:numId w:val="15"/>
        </w:numPr>
        <w:spacing w:line="480" w:lineRule="auto"/>
      </w:pPr>
      <w:r>
        <w:t xml:space="preserve">Why should I pay attention to what you’re teaching? </w:t>
      </w:r>
    </w:p>
    <w:p w14:paraId="5830C86B" w14:textId="77777777" w:rsidR="007163C7" w:rsidRDefault="00797D55" w:rsidP="00312DED">
      <w:pPr>
        <w:pStyle w:val="TNR12-Singlespaced"/>
        <w:numPr>
          <w:ilvl w:val="0"/>
          <w:numId w:val="15"/>
        </w:numPr>
        <w:spacing w:line="480" w:lineRule="auto"/>
      </w:pPr>
      <w:r>
        <w:t xml:space="preserve">How does this matter in my life? </w:t>
      </w:r>
    </w:p>
    <w:p w14:paraId="3632F51D" w14:textId="5DD59E77" w:rsidR="00797D55" w:rsidRDefault="00797D55" w:rsidP="00312DED">
      <w:pPr>
        <w:pStyle w:val="TNR12-Singlespaced"/>
        <w:numPr>
          <w:ilvl w:val="0"/>
          <w:numId w:val="15"/>
        </w:numPr>
        <w:spacing w:line="480" w:lineRule="auto"/>
      </w:pPr>
      <w:r>
        <w:t xml:space="preserve">And for some young people, </w:t>
      </w:r>
      <w:r w:rsidRPr="00CC453A">
        <w:rPr>
          <w:i/>
          <w:iCs/>
        </w:rPr>
        <w:t xml:space="preserve">I’ve heard all this before. </w:t>
      </w:r>
      <w:r w:rsidR="009B7FBD" w:rsidRPr="00CC453A">
        <w:rPr>
          <w:i/>
          <w:iCs/>
        </w:rPr>
        <w:t>Why should I care now</w:t>
      </w:r>
      <w:r w:rsidR="007163C7" w:rsidRPr="00CC453A">
        <w:rPr>
          <w:i/>
          <w:iCs/>
        </w:rPr>
        <w:t>?</w:t>
      </w:r>
    </w:p>
    <w:p w14:paraId="5BF21ADF" w14:textId="5E4C7725" w:rsidR="00797D55" w:rsidRDefault="0009129B" w:rsidP="00312DED">
      <w:pPr>
        <w:pStyle w:val="TNR12-Singlespaced"/>
        <w:spacing w:line="480" w:lineRule="auto"/>
        <w:ind w:firstLine="720"/>
      </w:pPr>
      <w:r>
        <w:t xml:space="preserve">Again, </w:t>
      </w:r>
      <w:r w:rsidR="00797D55">
        <w:t xml:space="preserve">Jesus knew we’d face similar questions. Maybe that’s why he taught with authority and by engaging his followers in embodied learning. He taught as they traveled and interacted with people, telling stories and responding to people's questions with additional questions designed to spur their own growth.     </w:t>
      </w:r>
    </w:p>
    <w:p w14:paraId="71FDC5D5" w14:textId="3EE89493" w:rsidR="00797D55" w:rsidRDefault="00CC453A" w:rsidP="00312DED">
      <w:pPr>
        <w:pStyle w:val="TNR12-Singlespaced"/>
        <w:spacing w:line="480" w:lineRule="auto"/>
        <w:ind w:firstLine="720"/>
      </w:pPr>
      <w:r>
        <w:t>Similarly, l</w:t>
      </w:r>
      <w:r w:rsidR="00797D55">
        <w:t xml:space="preserve">eaders today need to do more than just teach with authority. They need to shift teaching from a one-way event to an embodied process through which everyone engages and changes through </w:t>
      </w:r>
      <w:r w:rsidR="001D0F86">
        <w:t>thoughtful storytelling</w:t>
      </w:r>
      <w:r w:rsidR="00797D55">
        <w:t>,</w:t>
      </w:r>
      <w:r w:rsidR="006D6A86">
        <w:t xml:space="preserve"> asking good questions,</w:t>
      </w:r>
      <w:r w:rsidR="00797D55">
        <w:t xml:space="preserve"> </w:t>
      </w:r>
      <w:r w:rsidR="001D0F86">
        <w:t>and actively involving students in teaching and learning</w:t>
      </w:r>
      <w:r w:rsidR="00797D55">
        <w:t xml:space="preserve">. Rather than offer young people a checklist of “life application” steps, leaders teach in a way that develops </w:t>
      </w:r>
      <w:r>
        <w:t>character</w:t>
      </w:r>
      <w:r w:rsidR="00797D55">
        <w:t xml:space="preserve"> for day-to-day decisions.  </w:t>
      </w:r>
      <w:r w:rsidR="006D6A86">
        <w:t xml:space="preserve"> </w:t>
      </w:r>
    </w:p>
    <w:p w14:paraId="50A7F390" w14:textId="77777777" w:rsidR="009B7FBD" w:rsidRDefault="00544C95" w:rsidP="00312DED">
      <w:pPr>
        <w:pStyle w:val="TNR12-Singlespaced"/>
        <w:spacing w:line="480" w:lineRule="auto"/>
        <w:ind w:firstLine="720"/>
      </w:pPr>
      <w:r>
        <w:t xml:space="preserve">Leaders and students shared examples of </w:t>
      </w:r>
      <w:r w:rsidR="009B7FBD">
        <w:t>such</w:t>
      </w:r>
      <w:r>
        <w:t xml:space="preserve"> teaching. </w:t>
      </w:r>
      <w:r w:rsidR="0009129B" w:rsidRPr="0009129B">
        <w:t xml:space="preserve">One student said </w:t>
      </w:r>
      <w:r w:rsidR="009B7FBD">
        <w:t>their</w:t>
      </w:r>
      <w:r w:rsidR="0009129B" w:rsidRPr="0009129B">
        <w:t xml:space="preserve"> teachers often shared stories from their personal </w:t>
      </w:r>
      <w:r w:rsidR="009B7FBD">
        <w:t>lives to teach them about faith:</w:t>
      </w:r>
    </w:p>
    <w:p w14:paraId="568CAA6D" w14:textId="44C432DD" w:rsidR="009B7FBD" w:rsidRDefault="0009129B" w:rsidP="00312DED">
      <w:pPr>
        <w:pStyle w:val="TNR12-Singlespaced"/>
        <w:spacing w:line="480" w:lineRule="auto"/>
        <w:ind w:left="720"/>
      </w:pPr>
      <w:r w:rsidRPr="0009129B">
        <w:t>For me, it’s cool to see how Christianity leads people in their different lives. They always share stories from their personal lives, and it shows me that, through their models, no matter how much adversity you face</w:t>
      </w:r>
      <w:r w:rsidR="00CC453A">
        <w:t>,</w:t>
      </w:r>
      <w:r w:rsidRPr="0009129B">
        <w:t xml:space="preserve"> you can always improve</w:t>
      </w:r>
      <w:r w:rsidR="009B5C90">
        <w:t>.</w:t>
      </w:r>
      <w:r w:rsidRPr="0009129B">
        <w:t xml:space="preserve"> God isn’t going to leave you</w:t>
      </w:r>
      <w:r w:rsidR="009B5C90">
        <w:t>.</w:t>
      </w:r>
      <w:r w:rsidR="009B7FBD">
        <w:t xml:space="preserve"> </w:t>
      </w:r>
      <w:r w:rsidR="009B5C90">
        <w:t>H</w:t>
      </w:r>
      <w:r w:rsidR="009B7FBD">
        <w:t>e’s always going to be there.</w:t>
      </w:r>
      <w:r w:rsidR="00544C95">
        <w:t xml:space="preserve"> </w:t>
      </w:r>
    </w:p>
    <w:p w14:paraId="4745747A" w14:textId="77777777" w:rsidR="009B5C90" w:rsidRDefault="00544C95" w:rsidP="00312DED">
      <w:pPr>
        <w:pStyle w:val="TNR12-Singlespaced"/>
        <w:spacing w:line="480" w:lineRule="auto"/>
      </w:pPr>
      <w:r>
        <w:lastRenderedPageBreak/>
        <w:t>Two students from the same church described how teaching changes or shapes their life outside of youth gr</w:t>
      </w:r>
      <w:r w:rsidR="009B5C90">
        <w:t>oup. One student said:</w:t>
      </w:r>
      <w:r>
        <w:t xml:space="preserve"> </w:t>
      </w:r>
    </w:p>
    <w:p w14:paraId="4728BF73" w14:textId="7423AEB5" w:rsidR="009B5C90" w:rsidRDefault="00544C95" w:rsidP="00312DED">
      <w:pPr>
        <w:pStyle w:val="TNR12-Singlespaced"/>
        <w:spacing w:line="480" w:lineRule="auto"/>
        <w:ind w:left="720"/>
      </w:pPr>
      <w:r>
        <w:t>[When my youth pastor] is talking about a topic, or if we are all talking about a topic, we see what Jesus is doing, we take that with us</w:t>
      </w:r>
      <w:r w:rsidR="009B5C90">
        <w:t>,</w:t>
      </w:r>
      <w:r>
        <w:t xml:space="preserve"> and we use it wherever we are around us, so whether that is being kind, being generous, giving help, we use that everywhere, </w:t>
      </w:r>
      <w:r w:rsidR="009B5C90">
        <w:t>or at least we try our best to.</w:t>
      </w:r>
      <w:r>
        <w:t xml:space="preserve"> </w:t>
      </w:r>
    </w:p>
    <w:p w14:paraId="7E76821F" w14:textId="77777777" w:rsidR="009B5C90" w:rsidRDefault="00544C95" w:rsidP="00312DED">
      <w:pPr>
        <w:pStyle w:val="TNR12-Singlespaced"/>
        <w:spacing w:line="480" w:lineRule="auto"/>
      </w:pPr>
      <w:r>
        <w:t>The second student elaborated</w:t>
      </w:r>
      <w:r w:rsidR="009B5C90">
        <w:t>:</w:t>
      </w:r>
    </w:p>
    <w:p w14:paraId="0E6579A4" w14:textId="040EBE59" w:rsidR="00544C95" w:rsidRDefault="00544C95" w:rsidP="00312DED">
      <w:pPr>
        <w:pStyle w:val="TNR12-Singlespaced"/>
        <w:spacing w:line="480" w:lineRule="auto"/>
        <w:ind w:left="720"/>
      </w:pPr>
      <w:r>
        <w:t>So say a topic one day would be bullying. We’ll talk about bullying</w:t>
      </w:r>
      <w:r w:rsidR="009B5C90">
        <w:t>.</w:t>
      </w:r>
      <w:r>
        <w:t xml:space="preserve"> </w:t>
      </w:r>
      <w:r w:rsidR="009B5C90">
        <w:t>W</w:t>
      </w:r>
      <w:r>
        <w:t>e</w:t>
      </w:r>
      <w:r w:rsidR="009B5C90">
        <w:t>’</w:t>
      </w:r>
      <w:r>
        <w:t>ll read a chapter that has to do with bullying</w:t>
      </w:r>
      <w:r w:rsidR="009B5C90">
        <w:t>.</w:t>
      </w:r>
      <w:r>
        <w:t xml:space="preserve"> </w:t>
      </w:r>
      <w:r w:rsidR="009B5C90">
        <w:t>W</w:t>
      </w:r>
      <w:r>
        <w:t>e’ll talk about what bullying has to do with our lives</w:t>
      </w:r>
      <w:r w:rsidR="009B5C90">
        <w:t xml:space="preserve"> –</w:t>
      </w:r>
      <w:r>
        <w:t xml:space="preserve"> what we have seen happen to us about bullying</w:t>
      </w:r>
      <w:r w:rsidR="009B5C90">
        <w:t>. A</w:t>
      </w:r>
      <w:r>
        <w:t xml:space="preserve">nd that’s where we get that deeper connection because </w:t>
      </w:r>
      <w:r w:rsidR="009B5C90">
        <w:t>…</w:t>
      </w:r>
      <w:r w:rsidR="00CC453A">
        <w:t xml:space="preserve"> </w:t>
      </w:r>
      <w:r>
        <w:t>people have gone through it before so it has become personal, you know? So we are understanding and so at the end of the day</w:t>
      </w:r>
      <w:r w:rsidR="009B5C90">
        <w:t>,</w:t>
      </w:r>
      <w:r>
        <w:t xml:space="preserve"> she gives us a piece of paper about a verse</w:t>
      </w:r>
      <w:r w:rsidR="009B5C90">
        <w:t>.</w:t>
      </w:r>
      <w:r>
        <w:t xml:space="preserve"> </w:t>
      </w:r>
      <w:r w:rsidR="009B5C90">
        <w:t>W</w:t>
      </w:r>
      <w:r>
        <w:t xml:space="preserve">e take that verse with us, and she gives us something to do every week. So she’ll be like, try to do this this week. Something like, if you see an act of bullying or you see someone that’s down, try to make them happy. Try to do that multiple times this week. And then the next time you go to youth group you’ll be so excited because you’ll be like, ‘Hey, [youth pastor], I did this this week. I did so many of those.’ </w:t>
      </w:r>
    </w:p>
    <w:p w14:paraId="239AA76F" w14:textId="77777777" w:rsidR="009D5201" w:rsidRDefault="00544C95" w:rsidP="00312DED">
      <w:pPr>
        <w:pStyle w:val="TNR12-Singlespaced"/>
        <w:spacing w:line="480" w:lineRule="auto"/>
      </w:pPr>
      <w:r>
        <w:t>A</w:t>
      </w:r>
      <w:r w:rsidR="009D5201">
        <w:t>nother</w:t>
      </w:r>
      <w:r>
        <w:t xml:space="preserve"> leader acknowledged the limitations and strengths of teaching, particularly how teaching connects to and reinforces relationships. He said</w:t>
      </w:r>
      <w:r w:rsidR="009D5201">
        <w:t>:</w:t>
      </w:r>
    </w:p>
    <w:p w14:paraId="46662902" w14:textId="77777777" w:rsidR="009D5201" w:rsidRDefault="00544C95" w:rsidP="00312DED">
      <w:pPr>
        <w:pStyle w:val="TNR12-Singlespaced"/>
        <w:spacing w:line="480" w:lineRule="auto"/>
        <w:ind w:left="720"/>
      </w:pPr>
      <w:r>
        <w:t xml:space="preserve">95% of the sermons that I prepare, my students will not remember. They’ll remember the stories I used to illustrate points but not the points...if the feeling that they get is, ‘I don’t know if we learned about this, but I do know I </w:t>
      </w:r>
      <w:r w:rsidR="009D5201">
        <w:t>have this relationship with my p</w:t>
      </w:r>
      <w:r>
        <w:t xml:space="preserve">astor and I can go talk to him about these things,’ I’m okay with that…The teaching then becomes </w:t>
      </w:r>
      <w:r>
        <w:lastRenderedPageBreak/>
        <w:t xml:space="preserve">really focused on, ‘What does this young person want to learn and then how </w:t>
      </w:r>
      <w:r w:rsidR="009D5201">
        <w:t>can I guide them through that?’</w:t>
      </w:r>
    </w:p>
    <w:p w14:paraId="26FC7281" w14:textId="77777777" w:rsidR="009D5201" w:rsidRDefault="00544C95" w:rsidP="00312DED">
      <w:pPr>
        <w:pStyle w:val="TNR12-Singlespaced"/>
        <w:spacing w:line="480" w:lineRule="auto"/>
      </w:pPr>
      <w:r>
        <w:t xml:space="preserve">That same leader later </w:t>
      </w:r>
      <w:r w:rsidR="009D5201">
        <w:t>also expanded on their point, saying:</w:t>
      </w:r>
    </w:p>
    <w:p w14:paraId="7080EEC6" w14:textId="6BB341D0" w:rsidR="00544C95" w:rsidRDefault="00544C95" w:rsidP="00312DED">
      <w:pPr>
        <w:pStyle w:val="TNR12-Singlespaced"/>
        <w:spacing w:line="480" w:lineRule="auto"/>
        <w:ind w:left="720"/>
      </w:pPr>
      <w:r>
        <w:t>I agree that it’s important to ‘know,’ but I also think that at this age the relationships are going to make a longer lasting impact in their faith in the long run. I think the education will always be there, especially in the ability for us to have information. I think really that’s what I’ve been strugglin</w:t>
      </w:r>
      <w:r w:rsidR="009D5201">
        <w:t xml:space="preserve">g with for the past few years. </w:t>
      </w:r>
      <w:r>
        <w:t>How much time do I spend teaching these almost seminary-level topics with 12-18</w:t>
      </w:r>
      <w:r w:rsidR="004B5BB5">
        <w:t>-</w:t>
      </w:r>
      <w:r>
        <w:t>year</w:t>
      </w:r>
      <w:r w:rsidR="004B5BB5">
        <w:t>-</w:t>
      </w:r>
      <w:r>
        <w:t xml:space="preserve">olds versus just talking about investing in their lives, discipleship? I think these all blend together; I don’t </w:t>
      </w:r>
      <w:r w:rsidR="009D5201">
        <w:t>think they have to be separate.</w:t>
      </w:r>
    </w:p>
    <w:p w14:paraId="2F9B8101" w14:textId="553FECE5" w:rsidR="00797D55" w:rsidRPr="00797D55" w:rsidRDefault="00797D55" w:rsidP="00312DED">
      <w:pPr>
        <w:pStyle w:val="TNR12-Singlespaced"/>
        <w:spacing w:line="480" w:lineRule="auto"/>
        <w:rPr>
          <w:b/>
        </w:rPr>
      </w:pPr>
      <w:r w:rsidRPr="00797D55">
        <w:rPr>
          <w:b/>
        </w:rPr>
        <w:t>Practice Together</w:t>
      </w:r>
    </w:p>
    <w:p w14:paraId="555CE88E" w14:textId="77777777" w:rsidR="00CC600B" w:rsidRDefault="009A1D3E" w:rsidP="00312DED">
      <w:pPr>
        <w:pStyle w:val="TNR12-Singlespaced"/>
        <w:spacing w:line="480" w:lineRule="auto"/>
        <w:ind w:firstLine="720"/>
      </w:pPr>
      <w:r>
        <w:t xml:space="preserve">Modeling lives of character and reinforcing these principles with teaching prepares young people well for putting lessons into practice. As young people consider how they can take next steps, they </w:t>
      </w:r>
      <w:r w:rsidR="00CC600B">
        <w:t xml:space="preserve">may </w:t>
      </w:r>
      <w:r>
        <w:t xml:space="preserve">often </w:t>
      </w:r>
      <w:r w:rsidR="00797D55">
        <w:t xml:space="preserve">wonder: </w:t>
      </w:r>
    </w:p>
    <w:p w14:paraId="71299B89" w14:textId="77777777" w:rsidR="00CC600B" w:rsidRDefault="00797D55" w:rsidP="00312DED">
      <w:pPr>
        <w:pStyle w:val="TNR12-Singlespaced"/>
        <w:numPr>
          <w:ilvl w:val="0"/>
          <w:numId w:val="16"/>
        </w:numPr>
        <w:spacing w:line="480" w:lineRule="auto"/>
      </w:pPr>
      <w:r>
        <w:t xml:space="preserve">How do I do this? </w:t>
      </w:r>
    </w:p>
    <w:p w14:paraId="5DDE72AC" w14:textId="77777777" w:rsidR="00CC600B" w:rsidRDefault="00797D55" w:rsidP="00312DED">
      <w:pPr>
        <w:pStyle w:val="TNR12-Singlespaced"/>
        <w:numPr>
          <w:ilvl w:val="0"/>
          <w:numId w:val="16"/>
        </w:numPr>
        <w:spacing w:line="480" w:lineRule="auto"/>
      </w:pPr>
      <w:r>
        <w:t xml:space="preserve">Can I try it even if I fail? </w:t>
      </w:r>
    </w:p>
    <w:p w14:paraId="2F09D7D3" w14:textId="77777777" w:rsidR="00CC600B" w:rsidRDefault="00797D55" w:rsidP="00312DED">
      <w:pPr>
        <w:pStyle w:val="TNR12-Singlespaced"/>
        <w:numPr>
          <w:ilvl w:val="0"/>
          <w:numId w:val="16"/>
        </w:numPr>
        <w:spacing w:line="480" w:lineRule="auto"/>
      </w:pPr>
      <w:r>
        <w:t xml:space="preserve">How do I do this around my friends who don’t share my faith? </w:t>
      </w:r>
    </w:p>
    <w:p w14:paraId="7BB0CA51" w14:textId="6072CC05" w:rsidR="00797D55" w:rsidRDefault="00797D55" w:rsidP="00312DED">
      <w:pPr>
        <w:pStyle w:val="TNR12-Singlespaced"/>
        <w:numPr>
          <w:ilvl w:val="0"/>
          <w:numId w:val="16"/>
        </w:numPr>
        <w:spacing w:line="480" w:lineRule="auto"/>
      </w:pPr>
      <w:r>
        <w:t xml:space="preserve">How do I do this in a way that matters to my community and world? </w:t>
      </w:r>
    </w:p>
    <w:p w14:paraId="484E8627" w14:textId="77777777" w:rsidR="00797D55" w:rsidRDefault="00797D55" w:rsidP="00312DED">
      <w:pPr>
        <w:pStyle w:val="TNR12-Singlespaced"/>
        <w:spacing w:line="480" w:lineRule="auto"/>
        <w:ind w:firstLine="720"/>
      </w:pPr>
      <w:r>
        <w:t xml:space="preserve">When faced with similar questions from his youth group (i.e., his disciples), Jesus invited them to join in his ministry. He sent them out. He gave them opportunities to fail (and they did). He offered them grace on the other side of failure and then commissioned them, even sharing his authority with them.  </w:t>
      </w:r>
    </w:p>
    <w:p w14:paraId="077D6269" w14:textId="48DC87B3" w:rsidR="00797D55" w:rsidRDefault="00797D55" w:rsidP="00312DED">
      <w:pPr>
        <w:pStyle w:val="TNR12-Singlespaced"/>
        <w:spacing w:line="480" w:lineRule="auto"/>
        <w:ind w:firstLine="720"/>
      </w:pPr>
      <w:r>
        <w:lastRenderedPageBreak/>
        <w:t xml:space="preserve">In the same way, leaders invite students to learn through practicing how they live out their faith in youth ministry and in real life at home, school, and everyday situations. Character takes time, practice, and cultivating a lifestyle—a journey. One of the tools that we have to cultivate is failure: giving young people the space and opportunity to practice their faith and character, fail, receive grace, and try again. </w:t>
      </w:r>
    </w:p>
    <w:p w14:paraId="56B202B6" w14:textId="3CFDCD07" w:rsidR="00CC600B" w:rsidRDefault="009A1D3E" w:rsidP="001D0F86">
      <w:pPr>
        <w:pStyle w:val="TNR12-Singlespaced"/>
        <w:spacing w:line="480" w:lineRule="auto"/>
        <w:ind w:firstLine="720"/>
      </w:pPr>
      <w:r>
        <w:t>One leader described how they approach and orient studen</w:t>
      </w:r>
      <w:r w:rsidR="00CC600B">
        <w:t xml:space="preserve">ts to their service. They said: </w:t>
      </w:r>
    </w:p>
    <w:p w14:paraId="1FF8A48B" w14:textId="2363006B" w:rsidR="009A1D3E" w:rsidRDefault="009A1D3E" w:rsidP="00312DED">
      <w:pPr>
        <w:pStyle w:val="TNR12-Singlespaced"/>
        <w:spacing w:line="480" w:lineRule="auto"/>
        <w:ind w:left="720"/>
      </w:pPr>
      <w:r>
        <w:t>We never ask people, ‘W</w:t>
      </w:r>
      <w:r w:rsidRPr="009A1D3E">
        <w:t>hat did you like about that activity?’ We’ll n</w:t>
      </w:r>
      <w:r>
        <w:t>ever ask that. What we ask is ‘W</w:t>
      </w:r>
      <w:r w:rsidRPr="009A1D3E">
        <w:t xml:space="preserve">hat did you experience? When did you see something beautiful happen? When did you struggle? What was difficult?’ </w:t>
      </w:r>
      <w:r>
        <w:t>B</w:t>
      </w:r>
      <w:r w:rsidRPr="009A1D3E">
        <w:t xml:space="preserve">ecause we never want to create an environment where service becomes a preference. Like, ‘I would rather pass out food than take out trash.’ What we want to create is never placing judgment on what the need is. If the need is there, then I am here. I am here for it. </w:t>
      </w:r>
    </w:p>
    <w:p w14:paraId="7F8E559C" w14:textId="00758CD2" w:rsidR="001B2828" w:rsidRDefault="001D0F86" w:rsidP="001D0F86">
      <w:pPr>
        <w:pStyle w:val="TNR12-Singlespaced"/>
        <w:spacing w:line="480" w:lineRule="auto"/>
        <w:ind w:firstLine="720"/>
      </w:pPr>
      <w:r>
        <w:t>Another</w:t>
      </w:r>
      <w:r w:rsidR="00AB582B">
        <w:t xml:space="preserve"> church includes h</w:t>
      </w:r>
      <w:r w:rsidR="009A1D3E">
        <w:t xml:space="preserve">igh school students </w:t>
      </w:r>
      <w:r w:rsidR="001B2828">
        <w:t xml:space="preserve">as </w:t>
      </w:r>
      <w:r w:rsidR="009A1D3E">
        <w:t>student leaders for the middle school fellowship</w:t>
      </w:r>
      <w:r>
        <w:t>. The</w:t>
      </w:r>
      <w:r w:rsidR="009A1D3E">
        <w:t xml:space="preserve"> youth director mentioned that they have so many young people volunteer to be student leaders that they have to be careful to not have more leaders than students at middle school fellowship.</w:t>
      </w:r>
      <w:r w:rsidR="00AB582B">
        <w:t xml:space="preserve"> Leaders </w:t>
      </w:r>
      <w:r w:rsidR="009A1D3E">
        <w:t xml:space="preserve">spoke highly of their servant team and </w:t>
      </w:r>
      <w:r w:rsidR="00AB582B">
        <w:t xml:space="preserve">described </w:t>
      </w:r>
      <w:r w:rsidR="009A1D3E">
        <w:t>how it shapes young people. They help in planning the middle school fellowship</w:t>
      </w:r>
      <w:r w:rsidR="00AB582B">
        <w:t xml:space="preserve"> and</w:t>
      </w:r>
      <w:r w:rsidR="009A1D3E">
        <w:t xml:space="preserve"> leading their small groups</w:t>
      </w:r>
      <w:r w:rsidR="00AB582B">
        <w:t>. One leader said</w:t>
      </w:r>
      <w:r w:rsidR="001B2828">
        <w:t>:</w:t>
      </w:r>
    </w:p>
    <w:p w14:paraId="1B2D4F86" w14:textId="259DCE5C" w:rsidR="001B2828" w:rsidRDefault="001B2828" w:rsidP="00312DED">
      <w:pPr>
        <w:pStyle w:val="TNR12-Singlespaced"/>
        <w:spacing w:line="480" w:lineRule="auto"/>
        <w:ind w:left="720"/>
      </w:pPr>
      <w:r>
        <w:t>[This]</w:t>
      </w:r>
      <w:r w:rsidR="009A1D3E">
        <w:t xml:space="preserve"> is a great opportunity for them to step into the shoes of leadership and realize that this is actually not easy. It is pretty thankless and you have to have a servant heart to do this a</w:t>
      </w:r>
      <w:r>
        <w:t>nd survive it.</w:t>
      </w:r>
    </w:p>
    <w:p w14:paraId="7963E0AA" w14:textId="206A0573" w:rsidR="001B2828" w:rsidRDefault="00AB582B" w:rsidP="00312DED">
      <w:pPr>
        <w:pStyle w:val="TNR12-Singlespaced"/>
        <w:spacing w:line="480" w:lineRule="auto"/>
      </w:pPr>
      <w:r>
        <w:t xml:space="preserve">Another </w:t>
      </w:r>
      <w:r w:rsidR="009A1D3E" w:rsidRPr="009A1D3E">
        <w:t>pastor described teaching her youth to engage with the church’s prayer labyrinth</w:t>
      </w:r>
      <w:r w:rsidR="001B2828">
        <w:t>:</w:t>
      </w:r>
    </w:p>
    <w:p w14:paraId="4DF7D77F" w14:textId="09C776CE" w:rsidR="009A1D3E" w:rsidRDefault="009A1D3E" w:rsidP="00312DED">
      <w:pPr>
        <w:pStyle w:val="TNR12-Singlespaced"/>
        <w:spacing w:line="480" w:lineRule="auto"/>
        <w:ind w:left="720"/>
      </w:pPr>
      <w:r w:rsidRPr="009A1D3E">
        <w:lastRenderedPageBreak/>
        <w:t xml:space="preserve">Spending time with Jesus in order to become more like Jesus, which is what the disciples did. What does that mean in real life? I think things like gathering together, practicing your faith in multiple ways like through spiritual practices, like that’s one of the reasons we go to the prayer labyrinth because we’re going to force a little contemplation out of you. </w:t>
      </w:r>
    </w:p>
    <w:p w14:paraId="7F2592AD" w14:textId="4B7CD97D" w:rsidR="001B2828" w:rsidRDefault="00AB582B" w:rsidP="00672BA5">
      <w:pPr>
        <w:pStyle w:val="TNR12-Singlespaced"/>
        <w:spacing w:line="480" w:lineRule="auto"/>
        <w:ind w:firstLine="720"/>
      </w:pPr>
      <w:r>
        <w:t>A</w:t>
      </w:r>
      <w:r w:rsidR="001B2828">
        <w:t>nother</w:t>
      </w:r>
      <w:r>
        <w:t xml:space="preserve"> leader described how they encourage students to </w:t>
      </w:r>
      <w:r w:rsidR="001B2828">
        <w:t xml:space="preserve">take </w:t>
      </w:r>
      <w:r>
        <w:t>action in response to contempo</w:t>
      </w:r>
      <w:r w:rsidR="001B2828">
        <w:t>rary problems. The leader noted:</w:t>
      </w:r>
    </w:p>
    <w:p w14:paraId="596621AD" w14:textId="555A39D0" w:rsidR="009A1D3E" w:rsidRDefault="00AB582B" w:rsidP="00312DED">
      <w:pPr>
        <w:pStyle w:val="TNR12-Singlespaced"/>
        <w:spacing w:line="480" w:lineRule="auto"/>
        <w:ind w:left="720"/>
      </w:pPr>
      <w:r>
        <w:t>I consider…</w:t>
      </w:r>
      <w:r w:rsidR="009A1D3E">
        <w:t>pursuit of social justice as a vital part of how Jesus lived out his ministry</w:t>
      </w:r>
      <w:r w:rsidR="00672BA5">
        <w:t>,</w:t>
      </w:r>
      <w:r w:rsidR="009A1D3E">
        <w:t xml:space="preserve"> </w:t>
      </w:r>
      <w:r w:rsidR="001B2828">
        <w:t xml:space="preserve">so that means that should be a </w:t>
      </w:r>
      <w:r w:rsidR="009A1D3E">
        <w:t>vital part of how I imitate Christ in the world. I don’t know if the kids could articulate that</w:t>
      </w:r>
      <w:r w:rsidR="00672BA5">
        <w:t>,</w:t>
      </w:r>
      <w:r w:rsidR="009A1D3E">
        <w:t xml:space="preserve"> </w:t>
      </w:r>
      <w:r>
        <w:t>but that’s what I try to [do]...</w:t>
      </w:r>
      <w:r w:rsidR="009A1D3E">
        <w:t>In the past we’ve done some more practical things like we’ve written letters to government officials. During the pandemic, actually, I went with one of my teens to a Black Lives Matter protest after George Floyd was killed. I think we could probably do better kind of putting feet to faith, especially in terms of the youth ministry. Finding more opportunities to do that. I try to set an example in a number of ways. Being open about whatever my activism is but then also things like we use reusable dishes at youth group</w:t>
      </w:r>
      <w:r w:rsidR="00672BA5">
        <w:t>,</w:t>
      </w:r>
      <w:r w:rsidR="009A1D3E">
        <w:t xml:space="preserve"> and so I try to teach kids that that’s because the earth is important. </w:t>
      </w:r>
    </w:p>
    <w:p w14:paraId="7034FA42" w14:textId="16CBC770" w:rsidR="00797D55" w:rsidRPr="00797D55" w:rsidRDefault="00797D55" w:rsidP="00312DED">
      <w:pPr>
        <w:pStyle w:val="TNR12-Singlespaced"/>
        <w:spacing w:line="480" w:lineRule="auto"/>
        <w:rPr>
          <w:b/>
        </w:rPr>
      </w:pPr>
      <w:r w:rsidRPr="00797D55">
        <w:rPr>
          <w:b/>
        </w:rPr>
        <w:t>Make Meaning</w:t>
      </w:r>
    </w:p>
    <w:p w14:paraId="65695A2D" w14:textId="1CE3B530" w:rsidR="001B2828" w:rsidRDefault="00AB582B" w:rsidP="00312DED">
      <w:pPr>
        <w:pStyle w:val="TNR12-Singlespaced"/>
        <w:spacing w:line="480" w:lineRule="auto"/>
        <w:ind w:firstLine="720"/>
      </w:pPr>
      <w:r>
        <w:t xml:space="preserve">Following this practical action </w:t>
      </w:r>
      <w:r w:rsidR="001B2828">
        <w:t xml:space="preserve">and engagement with their community and world, </w:t>
      </w:r>
      <w:r>
        <w:t xml:space="preserve">leaders and students </w:t>
      </w:r>
      <w:r w:rsidR="001B2828">
        <w:t xml:space="preserve">have </w:t>
      </w:r>
      <w:r>
        <w:t xml:space="preserve">an opportunity for reflection. Reflecting on their actions and the world around them enables teenagers to integrate their identity into a larger narrative and make meaning. </w:t>
      </w:r>
      <w:r w:rsidR="00797D55">
        <w:t xml:space="preserve">Whether teenagers are reacting to tragic events or thrilling experiences, they wonder: </w:t>
      </w:r>
    </w:p>
    <w:p w14:paraId="7DFFEE9A" w14:textId="77777777" w:rsidR="001B2828" w:rsidRDefault="00797D55" w:rsidP="00312DED">
      <w:pPr>
        <w:pStyle w:val="TNR12-Singlespaced"/>
        <w:numPr>
          <w:ilvl w:val="0"/>
          <w:numId w:val="17"/>
        </w:numPr>
        <w:spacing w:line="480" w:lineRule="auto"/>
      </w:pPr>
      <w:r>
        <w:t xml:space="preserve">What happened? </w:t>
      </w:r>
    </w:p>
    <w:p w14:paraId="7E60FE4E" w14:textId="77777777" w:rsidR="001B2828" w:rsidRDefault="00797D55" w:rsidP="00312DED">
      <w:pPr>
        <w:pStyle w:val="TNR12-Singlespaced"/>
        <w:numPr>
          <w:ilvl w:val="0"/>
          <w:numId w:val="17"/>
        </w:numPr>
        <w:spacing w:line="480" w:lineRule="auto"/>
      </w:pPr>
      <w:r>
        <w:lastRenderedPageBreak/>
        <w:t xml:space="preserve">What does it mean? </w:t>
      </w:r>
    </w:p>
    <w:p w14:paraId="688647A0" w14:textId="77777777" w:rsidR="001B2828" w:rsidRDefault="00797D55" w:rsidP="00312DED">
      <w:pPr>
        <w:pStyle w:val="TNR12-Singlespaced"/>
        <w:numPr>
          <w:ilvl w:val="0"/>
          <w:numId w:val="17"/>
        </w:numPr>
        <w:spacing w:line="480" w:lineRule="auto"/>
      </w:pPr>
      <w:r>
        <w:t xml:space="preserve">Where is God? </w:t>
      </w:r>
    </w:p>
    <w:p w14:paraId="3B71A4F2" w14:textId="7C2347D8" w:rsidR="00797D55" w:rsidRDefault="00797D55" w:rsidP="00312DED">
      <w:pPr>
        <w:pStyle w:val="TNR12-Singlespaced"/>
        <w:numPr>
          <w:ilvl w:val="0"/>
          <w:numId w:val="17"/>
        </w:numPr>
        <w:spacing w:line="480" w:lineRule="auto"/>
      </w:pPr>
      <w:r>
        <w:t xml:space="preserve">What now? </w:t>
      </w:r>
    </w:p>
    <w:p w14:paraId="11D1B235" w14:textId="151D0F93" w:rsidR="00797D55" w:rsidRDefault="001F4A22" w:rsidP="00312DED">
      <w:pPr>
        <w:pStyle w:val="TNR12-Singlespaced"/>
        <w:spacing w:line="480" w:lineRule="auto"/>
        <w:ind w:firstLine="720"/>
      </w:pPr>
      <w:r>
        <w:t>Similarly, f</w:t>
      </w:r>
      <w:r w:rsidR="00797D55">
        <w:t xml:space="preserve">ollowing Jesus’ traumatic death, his friends grappled with some of the same questions as they walked to Emmaus. In the midst of their confusion, Jesus showed up and helped them process it and make meaning from it. </w:t>
      </w:r>
    </w:p>
    <w:p w14:paraId="31AFF019" w14:textId="51CCDF67" w:rsidR="00797D55" w:rsidRDefault="00797D55" w:rsidP="00312DED">
      <w:pPr>
        <w:pStyle w:val="TNR12-Singlespaced"/>
        <w:spacing w:line="480" w:lineRule="auto"/>
        <w:ind w:firstLine="720"/>
      </w:pPr>
      <w:r>
        <w:t xml:space="preserve">In the same way, leaders </w:t>
      </w:r>
      <w:r w:rsidR="001F4A22">
        <w:t xml:space="preserve">can employ </w:t>
      </w:r>
      <w:r>
        <w:t>navigational tools to guide students through cycles of action and reflection, tapping into the power of naming experiences, evaluating actions before go</w:t>
      </w:r>
      <w:r w:rsidR="001B2828">
        <w:t>ing</w:t>
      </w:r>
      <w:r>
        <w:t xml:space="preserve"> out and try</w:t>
      </w:r>
      <w:r w:rsidR="001B2828">
        <w:t>ing</w:t>
      </w:r>
      <w:r>
        <w:t xml:space="preserve"> again, and integrating what we’ve learned into our worldview. Experience is powerful, but processed experience is transformative. Leaders </w:t>
      </w:r>
      <w:r w:rsidR="001B2828">
        <w:t xml:space="preserve">can </w:t>
      </w:r>
      <w:r>
        <w:t>ask: How did it go? What does it mean? What is God inviting you into? Who are you becoming?</w:t>
      </w:r>
    </w:p>
    <w:p w14:paraId="279ED9E5" w14:textId="77777777" w:rsidR="001B2828" w:rsidRDefault="0091681B" w:rsidP="00312DED">
      <w:pPr>
        <w:pStyle w:val="TNR12-Singlespaced"/>
        <w:spacing w:line="480" w:lineRule="auto"/>
        <w:ind w:firstLine="720"/>
      </w:pPr>
      <w:r>
        <w:t xml:space="preserve">Opportunities to reflect and make meaning vary across different churches. One </w:t>
      </w:r>
      <w:r w:rsidR="001F4A22" w:rsidRPr="001F4A22">
        <w:t>student shared that mission trips through the church have shaped her thoughts about what she wants</w:t>
      </w:r>
      <w:r w:rsidR="001B2828">
        <w:t xml:space="preserve"> to do with her life. She said: </w:t>
      </w:r>
    </w:p>
    <w:p w14:paraId="0DF031AA" w14:textId="0168B1F0" w:rsidR="001F4A22" w:rsidRDefault="001B2828" w:rsidP="00312DED">
      <w:pPr>
        <w:pStyle w:val="TNR12-Singlespaced"/>
        <w:spacing w:line="480" w:lineRule="auto"/>
        <w:ind w:left="720"/>
      </w:pPr>
      <w:r>
        <w:t>I</w:t>
      </w:r>
      <w:r w:rsidR="001F4A22" w:rsidRPr="001F4A22">
        <w:t>n our mission trips and in our mission work I feel like it’s really opened my eyes to what other people are going through and how I can be a resource to help them</w:t>
      </w:r>
      <w:r w:rsidR="00672BA5">
        <w:t>,</w:t>
      </w:r>
      <w:r w:rsidR="001F4A22" w:rsidRPr="001F4A22">
        <w:t xml:space="preserve"> and I feel like that’s really shaped who I am and opened my eyes to what I might w</w:t>
      </w:r>
      <w:r>
        <w:t>ant to do with more of my life.</w:t>
      </w:r>
    </w:p>
    <w:p w14:paraId="11D03F69" w14:textId="50411D7C" w:rsidR="001B2828" w:rsidRDefault="0091681B" w:rsidP="00672BA5">
      <w:pPr>
        <w:pStyle w:val="TNR12-Singlespaced"/>
        <w:spacing w:line="480" w:lineRule="auto"/>
        <w:ind w:firstLine="720"/>
      </w:pPr>
      <w:r>
        <w:t>Another ministry described the importance of debriefing after service</w:t>
      </w:r>
      <w:r w:rsidR="00672BA5">
        <w:t xml:space="preserve"> work</w:t>
      </w:r>
      <w:r>
        <w:t>. The</w:t>
      </w:r>
      <w:r w:rsidR="00D15758">
        <w:t>y</w:t>
      </w:r>
      <w:r>
        <w:t xml:space="preserve"> </w:t>
      </w:r>
      <w:r w:rsidR="001B2828">
        <w:t>believe</w:t>
      </w:r>
      <w:r>
        <w:t xml:space="preserve"> that t</w:t>
      </w:r>
      <w:r w:rsidR="001F4A22">
        <w:t>he debrief is important for helping students bring what they experienced back into their day-to-day lives. One ministry leader said that a part of debrief was asking the participants</w:t>
      </w:r>
      <w:r w:rsidR="00672BA5">
        <w:t>,</w:t>
      </w:r>
      <w:r w:rsidR="001F4A22">
        <w:t xml:space="preserve"> “</w:t>
      </w:r>
      <w:r>
        <w:t>W</w:t>
      </w:r>
      <w:r w:rsidR="001F4A22">
        <w:t xml:space="preserve">hen is the next </w:t>
      </w:r>
      <w:r>
        <w:t xml:space="preserve">[ministry] </w:t>
      </w:r>
      <w:r w:rsidR="001F4A22">
        <w:t xml:space="preserve">trip?” Participants would answer when trips were scheduled and their locations and the leader would correct them by saying, “The next </w:t>
      </w:r>
      <w:r>
        <w:t xml:space="preserve">[ministry] </w:t>
      </w:r>
      <w:r w:rsidR="001F4A22">
        <w:t xml:space="preserve">trip is Monday </w:t>
      </w:r>
      <w:r w:rsidR="001F4A22">
        <w:lastRenderedPageBreak/>
        <w:t>morning when you</w:t>
      </w:r>
      <w:r w:rsidR="00672BA5">
        <w:t>’</w:t>
      </w:r>
      <w:r w:rsidR="001F4A22">
        <w:t>re at school or when you</w:t>
      </w:r>
      <w:r w:rsidR="00672BA5">
        <w:t>’</w:t>
      </w:r>
      <w:r w:rsidR="001F4A22">
        <w:t>re at home on Sunday.”</w:t>
      </w:r>
      <w:r>
        <w:t xml:space="preserve"> </w:t>
      </w:r>
      <w:r w:rsidR="001F4A22">
        <w:t xml:space="preserve">The leader </w:t>
      </w:r>
      <w:r>
        <w:t>continued, encouraging students to reflect, saying</w:t>
      </w:r>
      <w:r w:rsidR="00672BA5">
        <w:t>:</w:t>
      </w:r>
    </w:p>
    <w:p w14:paraId="3DB99DF4" w14:textId="16104EC0" w:rsidR="001F4A22" w:rsidRDefault="001F4A22" w:rsidP="00312DED">
      <w:pPr>
        <w:pStyle w:val="TNR12-Singlespaced"/>
        <w:spacing w:line="480" w:lineRule="auto"/>
        <w:ind w:left="720"/>
      </w:pPr>
      <w:r>
        <w:t xml:space="preserve">You don’t have to be with a group or in an organized setting to serve. Service can be doing the dishes when your mom doesn’t ask you to. Service can be sitting with the kid who doesn’t get sat next to at lunch. Or, helping someone pick up their stuff when it’s falling. We have kids brainstorm how they can take </w:t>
      </w:r>
      <w:r w:rsidR="0091681B">
        <w:t xml:space="preserve">[ministry] </w:t>
      </w:r>
      <w:r>
        <w:t>into their daily life and also how they can push themse</w:t>
      </w:r>
      <w:r w:rsidR="001B2828">
        <w:t>lves out of their comfort zone.</w:t>
      </w:r>
    </w:p>
    <w:p w14:paraId="234FC836" w14:textId="77777777" w:rsidR="001B2828" w:rsidRDefault="0091681B" w:rsidP="00312DED">
      <w:pPr>
        <w:pStyle w:val="TNR12-Singlespaced"/>
        <w:spacing w:line="480" w:lineRule="auto"/>
      </w:pPr>
      <w:r>
        <w:t xml:space="preserve">Leaders from that same ministry </w:t>
      </w:r>
      <w:r w:rsidR="001F4A22">
        <w:t xml:space="preserve">are former participants in the program </w:t>
      </w:r>
      <w:r w:rsidR="001B2828">
        <w:t xml:space="preserve">and also now </w:t>
      </w:r>
      <w:r w:rsidR="001F4A22">
        <w:t>profe</w:t>
      </w:r>
      <w:r w:rsidR="001B2828">
        <w:t>ssionals in various vocations. The i</w:t>
      </w:r>
      <w:r w:rsidR="001F4A22">
        <w:t xml:space="preserve">ndividuals we interviewed were involved in helping professions like teaching. They said their decision to pursue those careers was influenced by their involvement in </w:t>
      </w:r>
      <w:r>
        <w:t>that ministry</w:t>
      </w:r>
      <w:r w:rsidR="001F4A22">
        <w:t>.</w:t>
      </w:r>
      <w:r w:rsidR="001B2828">
        <w:t xml:space="preserve"> One leader noted:</w:t>
      </w:r>
    </w:p>
    <w:p w14:paraId="5FEE5FB6" w14:textId="6D14EC7F" w:rsidR="001B2828" w:rsidRDefault="001F4A22" w:rsidP="00312DED">
      <w:pPr>
        <w:pStyle w:val="TNR12-Singlespaced"/>
        <w:spacing w:line="480" w:lineRule="auto"/>
        <w:ind w:left="720"/>
      </w:pPr>
      <w:r>
        <w:t xml:space="preserve">There is a thing about </w:t>
      </w:r>
      <w:r w:rsidR="0091681B">
        <w:t>[ministry]</w:t>
      </w:r>
      <w:r w:rsidR="001B2828">
        <w:t>. It</w:t>
      </w:r>
      <w:r>
        <w:t xml:space="preserve"> really becomes a part of your identity, and so it inspires. I am a </w:t>
      </w:r>
      <w:r w:rsidR="0091681B">
        <w:t xml:space="preserve">[ministry] </w:t>
      </w:r>
      <w:r>
        <w:t>leader, therefore</w:t>
      </w:r>
      <w:r w:rsidR="00672BA5">
        <w:t>,</w:t>
      </w:r>
      <w:r>
        <w:t xml:space="preserve"> in whatever profession I eventually choose or end up in it is going to be something where I am serving others. </w:t>
      </w:r>
    </w:p>
    <w:p w14:paraId="63E28F35" w14:textId="41FD8A9A" w:rsidR="001A54AB" w:rsidRDefault="001F4A22" w:rsidP="00312DED">
      <w:pPr>
        <w:pStyle w:val="TNR12-Singlespaced"/>
        <w:spacing w:line="480" w:lineRule="auto"/>
      </w:pPr>
      <w:r>
        <w:t>Another</w:t>
      </w:r>
      <w:r w:rsidR="0091681B">
        <w:t xml:space="preserve"> leader</w:t>
      </w:r>
      <w:r>
        <w:t>, who is in management consulting, said her involvement in</w:t>
      </w:r>
      <w:r w:rsidR="001B2828">
        <w:t xml:space="preserve"> the </w:t>
      </w:r>
      <w:r w:rsidR="0091681B">
        <w:t xml:space="preserve">ministry </w:t>
      </w:r>
      <w:r>
        <w:t xml:space="preserve">didn’t necessarily impact </w:t>
      </w:r>
      <w:r w:rsidR="00672BA5">
        <w:t>her career choice</w:t>
      </w:r>
      <w:r>
        <w:t xml:space="preserve">, but </w:t>
      </w:r>
      <w:r w:rsidR="00672BA5">
        <w:t xml:space="preserve">rather </w:t>
      </w:r>
      <w:r>
        <w:t>what kind of a workpl</w:t>
      </w:r>
      <w:r w:rsidR="001A54AB">
        <w:t xml:space="preserve">ace </w:t>
      </w:r>
      <w:r w:rsidR="00672BA5">
        <w:t xml:space="preserve">environment </w:t>
      </w:r>
      <w:r w:rsidR="001A54AB">
        <w:t>she wanted:</w:t>
      </w:r>
    </w:p>
    <w:p w14:paraId="64C279B1" w14:textId="5C3A5B5E" w:rsidR="001F4A22" w:rsidRDefault="001F4A22" w:rsidP="00312DED">
      <w:pPr>
        <w:pStyle w:val="TNR12-Singlespaced"/>
        <w:spacing w:line="480" w:lineRule="auto"/>
        <w:ind w:left="720"/>
      </w:pPr>
      <w:r>
        <w:t>The reason that I chose this job was, along with f</w:t>
      </w:r>
      <w:r w:rsidR="0091681B">
        <w:t>or-profit consulting, they have…</w:t>
      </w:r>
      <w:r>
        <w:t>pro-bono consulting for non-profit organizations. One of the reasons I really wanted to join this firm was to continue working with non-profits and serving in that</w:t>
      </w:r>
      <w:r w:rsidR="001A54AB">
        <w:t xml:space="preserve"> way, even if it was at my job.</w:t>
      </w:r>
    </w:p>
    <w:p w14:paraId="7C2BA27F" w14:textId="77777777" w:rsidR="001A54AB" w:rsidRDefault="0091681B" w:rsidP="00312DED">
      <w:pPr>
        <w:pStyle w:val="TNR12-Singlespaced"/>
        <w:spacing w:line="480" w:lineRule="auto"/>
      </w:pPr>
      <w:r>
        <w:t>Another leader described their approach to service and the opportunities it provides to think about the emotions they experience</w:t>
      </w:r>
      <w:r w:rsidR="001A54AB">
        <w:t>d. They said:</w:t>
      </w:r>
    </w:p>
    <w:p w14:paraId="7FB3EEBB" w14:textId="29BD30D1" w:rsidR="001F4A22" w:rsidRDefault="001F4A22" w:rsidP="00312DED">
      <w:pPr>
        <w:pStyle w:val="TNR12-Singlespaced"/>
        <w:spacing w:line="480" w:lineRule="auto"/>
        <w:ind w:left="720"/>
      </w:pPr>
      <w:r w:rsidRPr="001F4A22">
        <w:lastRenderedPageBreak/>
        <w:t>Most of what we do is with people</w:t>
      </w:r>
      <w:r w:rsidR="001A54AB">
        <w:t>,</w:t>
      </w:r>
      <w:r w:rsidRPr="001F4A22">
        <w:t xml:space="preserve"> because what we want to create is an opportunity for understanding and experiencing what it is to serve. Understanding everything that Christ experienced when he engaged and served others. Not everything is a feel-good experience, or will be about getting thanks. Part of the way we design the experience is going face-to-face with the way you make stereotypes and working through rejection. Some of the things we do is set people up to fail on purpose.</w:t>
      </w:r>
    </w:p>
    <w:p w14:paraId="781FB945" w14:textId="77777777" w:rsidR="00A31514" w:rsidRPr="00A85F08" w:rsidRDefault="00A31514" w:rsidP="00312DED">
      <w:pPr>
        <w:pStyle w:val="TNR12-Singlespaced"/>
        <w:spacing w:line="480" w:lineRule="auto"/>
        <w:jc w:val="center"/>
        <w:rPr>
          <w:b/>
        </w:rPr>
      </w:pPr>
      <w:r w:rsidRPr="00A85F08">
        <w:rPr>
          <w:b/>
        </w:rPr>
        <w:t>Discussion</w:t>
      </w:r>
    </w:p>
    <w:p w14:paraId="2A34F064" w14:textId="0AC872AB" w:rsidR="0091681B" w:rsidRPr="00A85F08" w:rsidRDefault="0091681B" w:rsidP="00312DED">
      <w:pPr>
        <w:pStyle w:val="TNR12-Singlespaced"/>
        <w:spacing w:line="480" w:lineRule="auto"/>
        <w:rPr>
          <w:rFonts w:cs="Times New Roman"/>
          <w:szCs w:val="24"/>
        </w:rPr>
      </w:pPr>
      <w:r>
        <w:rPr>
          <w:rFonts w:cs="Times New Roman"/>
          <w:szCs w:val="24"/>
        </w:rPr>
        <w:tab/>
        <w:t xml:space="preserve">Our character-forming discipleship framework is designed to help </w:t>
      </w:r>
      <w:r w:rsidRPr="00A11A2B">
        <w:rPr>
          <w:rFonts w:cs="Times New Roman"/>
          <w:szCs w:val="24"/>
        </w:rPr>
        <w:t>youth ministry leaders reliably and holistically instill character traits in their young people</w:t>
      </w:r>
      <w:r>
        <w:rPr>
          <w:rFonts w:cs="Times New Roman"/>
          <w:szCs w:val="24"/>
        </w:rPr>
        <w:t xml:space="preserve"> by focusing on five </w:t>
      </w:r>
      <w:r w:rsidR="00077C37">
        <w:rPr>
          <w:rFonts w:cs="Times New Roman"/>
          <w:szCs w:val="24"/>
        </w:rPr>
        <w:t>navigational elements</w:t>
      </w:r>
      <w:r>
        <w:rPr>
          <w:rFonts w:cs="Times New Roman"/>
          <w:szCs w:val="24"/>
        </w:rPr>
        <w:t>:</w:t>
      </w:r>
      <w:r w:rsidRPr="00A11A2B">
        <w:rPr>
          <w:rFonts w:cs="Times New Roman"/>
          <w:szCs w:val="24"/>
        </w:rPr>
        <w:t xml:space="preserve"> </w:t>
      </w:r>
      <w:r>
        <w:rPr>
          <w:rFonts w:cs="Times New Roman"/>
          <w:szCs w:val="24"/>
        </w:rPr>
        <w:t xml:space="preserve">(1) </w:t>
      </w:r>
      <w:r w:rsidRPr="00A11A2B">
        <w:rPr>
          <w:rFonts w:cs="Times New Roman"/>
          <w:szCs w:val="24"/>
        </w:rPr>
        <w:t xml:space="preserve">cultivating trust, </w:t>
      </w:r>
      <w:r>
        <w:rPr>
          <w:rFonts w:cs="Times New Roman"/>
          <w:szCs w:val="24"/>
        </w:rPr>
        <w:t xml:space="preserve">(2) </w:t>
      </w:r>
      <w:r w:rsidRPr="00A11A2B">
        <w:rPr>
          <w:rFonts w:cs="Times New Roman"/>
          <w:szCs w:val="24"/>
        </w:rPr>
        <w:t xml:space="preserve">modeling growth, </w:t>
      </w:r>
      <w:r>
        <w:rPr>
          <w:rFonts w:cs="Times New Roman"/>
          <w:szCs w:val="24"/>
        </w:rPr>
        <w:t xml:space="preserve">(3) </w:t>
      </w:r>
      <w:r w:rsidRPr="00A11A2B">
        <w:rPr>
          <w:rFonts w:cs="Times New Roman"/>
          <w:szCs w:val="24"/>
        </w:rPr>
        <w:t xml:space="preserve">teaching for transformation, </w:t>
      </w:r>
      <w:r>
        <w:rPr>
          <w:rFonts w:cs="Times New Roman"/>
          <w:szCs w:val="24"/>
        </w:rPr>
        <w:t xml:space="preserve">(4) </w:t>
      </w:r>
      <w:r w:rsidRPr="00A11A2B">
        <w:rPr>
          <w:rFonts w:cs="Times New Roman"/>
          <w:szCs w:val="24"/>
        </w:rPr>
        <w:t xml:space="preserve">practicing together, and </w:t>
      </w:r>
      <w:r>
        <w:rPr>
          <w:rFonts w:cs="Times New Roman"/>
          <w:szCs w:val="24"/>
        </w:rPr>
        <w:t xml:space="preserve">(5) </w:t>
      </w:r>
      <w:r w:rsidRPr="00A11A2B">
        <w:rPr>
          <w:rFonts w:cs="Times New Roman"/>
          <w:szCs w:val="24"/>
        </w:rPr>
        <w:t xml:space="preserve">making meaning. </w:t>
      </w:r>
      <w:r>
        <w:rPr>
          <w:rFonts w:cs="Times New Roman"/>
          <w:szCs w:val="24"/>
        </w:rPr>
        <w:t>Character formation research reinforces the efficacy of these practices</w:t>
      </w:r>
      <w:r w:rsidR="00077C37">
        <w:rPr>
          <w:rFonts w:cs="Times New Roman"/>
          <w:szCs w:val="24"/>
        </w:rPr>
        <w:t>,</w:t>
      </w:r>
      <w:r>
        <w:rPr>
          <w:rFonts w:cs="Times New Roman"/>
          <w:szCs w:val="24"/>
        </w:rPr>
        <w:t xml:space="preserve"> and we </w:t>
      </w:r>
      <w:r w:rsidR="00925DF3">
        <w:rPr>
          <w:rFonts w:cs="Times New Roman"/>
          <w:szCs w:val="24"/>
        </w:rPr>
        <w:t xml:space="preserve">believe </w:t>
      </w:r>
      <w:r w:rsidRPr="00A11A2B">
        <w:rPr>
          <w:rFonts w:cs="Times New Roman"/>
          <w:szCs w:val="24"/>
        </w:rPr>
        <w:t xml:space="preserve">this framework </w:t>
      </w:r>
      <w:r w:rsidR="00925DF3">
        <w:rPr>
          <w:rFonts w:cs="Times New Roman"/>
          <w:szCs w:val="24"/>
        </w:rPr>
        <w:t xml:space="preserve">can also be contextualized in various youth ministry settings, in turn creating </w:t>
      </w:r>
      <w:r w:rsidRPr="00A11A2B">
        <w:rPr>
          <w:rFonts w:cs="Times New Roman"/>
          <w:szCs w:val="24"/>
        </w:rPr>
        <w:t>an opportunity for collaborative discipleship within and across church communities.</w:t>
      </w:r>
      <w:r>
        <w:rPr>
          <w:rFonts w:cs="Times New Roman"/>
          <w:szCs w:val="24"/>
        </w:rPr>
        <w:t xml:space="preserve"> The following section will discuss several </w:t>
      </w:r>
      <w:r w:rsidR="00D15758">
        <w:rPr>
          <w:rFonts w:cs="Times New Roman"/>
          <w:szCs w:val="24"/>
        </w:rPr>
        <w:t>implications for youth ministries</w:t>
      </w:r>
      <w:r>
        <w:rPr>
          <w:rFonts w:cs="Times New Roman"/>
          <w:szCs w:val="24"/>
        </w:rPr>
        <w:t>.</w:t>
      </w:r>
    </w:p>
    <w:p w14:paraId="030F7DD7" w14:textId="255EC019" w:rsidR="00CA6E2E" w:rsidRPr="0091681B" w:rsidRDefault="0091681B" w:rsidP="00312DED">
      <w:pPr>
        <w:pStyle w:val="TNR12-Singlespaced"/>
        <w:spacing w:line="480" w:lineRule="auto"/>
        <w:rPr>
          <w:b/>
        </w:rPr>
      </w:pPr>
      <w:r w:rsidRPr="0091681B">
        <w:rPr>
          <w:b/>
        </w:rPr>
        <w:t>This F</w:t>
      </w:r>
      <w:r w:rsidR="00CA6E2E" w:rsidRPr="0091681B">
        <w:rPr>
          <w:b/>
        </w:rPr>
        <w:t xml:space="preserve">ramework </w:t>
      </w:r>
      <w:r w:rsidRPr="0091681B">
        <w:rPr>
          <w:b/>
        </w:rPr>
        <w:t>B</w:t>
      </w:r>
      <w:r w:rsidR="00CA6E2E" w:rsidRPr="0091681B">
        <w:rPr>
          <w:b/>
        </w:rPr>
        <w:t xml:space="preserve">uilds on a </w:t>
      </w:r>
      <w:r w:rsidRPr="0091681B">
        <w:rPr>
          <w:b/>
        </w:rPr>
        <w:t>S</w:t>
      </w:r>
      <w:r w:rsidR="00CA6E2E" w:rsidRPr="0091681B">
        <w:rPr>
          <w:b/>
        </w:rPr>
        <w:t xml:space="preserve">trength of </w:t>
      </w:r>
      <w:r w:rsidRPr="0091681B">
        <w:rPr>
          <w:b/>
        </w:rPr>
        <w:t>Y</w:t>
      </w:r>
      <w:r w:rsidR="00CA6E2E" w:rsidRPr="0091681B">
        <w:rPr>
          <w:b/>
        </w:rPr>
        <w:t xml:space="preserve">outh </w:t>
      </w:r>
      <w:r w:rsidRPr="0091681B">
        <w:rPr>
          <w:b/>
        </w:rPr>
        <w:t>M</w:t>
      </w:r>
      <w:r w:rsidR="00CA6E2E" w:rsidRPr="0091681B">
        <w:rPr>
          <w:b/>
        </w:rPr>
        <w:t xml:space="preserve">inistry: </w:t>
      </w:r>
      <w:r w:rsidRPr="0091681B">
        <w:rPr>
          <w:b/>
        </w:rPr>
        <w:t>R</w:t>
      </w:r>
      <w:r w:rsidR="00CA6E2E" w:rsidRPr="0091681B">
        <w:rPr>
          <w:b/>
        </w:rPr>
        <w:t>elationships</w:t>
      </w:r>
    </w:p>
    <w:p w14:paraId="0F410CCF" w14:textId="39F5149B" w:rsidR="002E3B49" w:rsidRDefault="00925DF3" w:rsidP="00312DED">
      <w:pPr>
        <w:pStyle w:val="TNR12-Singlespaced"/>
        <w:spacing w:line="480" w:lineRule="auto"/>
      </w:pPr>
      <w:r>
        <w:tab/>
      </w:r>
      <w:r w:rsidR="002F1C5B">
        <w:t>The</w:t>
      </w:r>
      <w:r w:rsidR="00982E72">
        <w:t xml:space="preserve"> task of </w:t>
      </w:r>
      <w:r w:rsidR="002F1C5B">
        <w:t xml:space="preserve">faith and character </w:t>
      </w:r>
      <w:r w:rsidR="00982E72">
        <w:t xml:space="preserve">formation may seem daunting. Youth ministry leaders often have one hour each week – sometimes less – to </w:t>
      </w:r>
      <w:r w:rsidR="006D16D5">
        <w:t>minister</w:t>
      </w:r>
      <w:r w:rsidR="00982E72">
        <w:t xml:space="preserve"> with young people. </w:t>
      </w:r>
      <w:r w:rsidR="002E3B49">
        <w:t xml:space="preserve">Attendance at youth ministry events can be sporadic, requiring youth ministry leaders to ensure lessons engage both those who attended the previous week and those who didn’t. </w:t>
      </w:r>
      <w:r>
        <w:t>However, one strength y</w:t>
      </w:r>
      <w:r w:rsidR="002E3B49">
        <w:t xml:space="preserve">outh ministries </w:t>
      </w:r>
      <w:r>
        <w:t xml:space="preserve">possess is their ability to form </w:t>
      </w:r>
      <w:r w:rsidR="002E3B49">
        <w:t xml:space="preserve">relationships among students and between students and adults. Accordingly, this framework begins with an important piece of character formation – </w:t>
      </w:r>
      <w:r w:rsidR="002E3B49">
        <w:lastRenderedPageBreak/>
        <w:t xml:space="preserve">cultivating trust – that builds on a strength of youth ministry. </w:t>
      </w:r>
      <w:r w:rsidR="006D16D5">
        <w:t>This strength establishes a foundation upon which the other elements of the framework can build.</w:t>
      </w:r>
    </w:p>
    <w:p w14:paraId="38DB6293" w14:textId="2263E414" w:rsidR="00CA6E2E" w:rsidRPr="0091681B" w:rsidRDefault="00CA6E2E" w:rsidP="00312DED">
      <w:pPr>
        <w:pStyle w:val="TNR12-Singlespaced"/>
        <w:spacing w:line="480" w:lineRule="auto"/>
        <w:rPr>
          <w:b/>
        </w:rPr>
      </w:pPr>
      <w:r w:rsidRPr="0091681B">
        <w:rPr>
          <w:b/>
        </w:rPr>
        <w:t xml:space="preserve">This </w:t>
      </w:r>
      <w:r w:rsidR="0091681B" w:rsidRPr="0091681B">
        <w:rPr>
          <w:b/>
        </w:rPr>
        <w:t>F</w:t>
      </w:r>
      <w:r w:rsidRPr="0091681B">
        <w:rPr>
          <w:b/>
        </w:rPr>
        <w:t xml:space="preserve">ramework </w:t>
      </w:r>
      <w:r w:rsidR="006D16D5">
        <w:rPr>
          <w:b/>
        </w:rPr>
        <w:t>Recognizes the Need for</w:t>
      </w:r>
      <w:r w:rsidRPr="0091681B">
        <w:rPr>
          <w:b/>
        </w:rPr>
        <w:t xml:space="preserve"> </w:t>
      </w:r>
      <w:r w:rsidR="0091681B" w:rsidRPr="0091681B">
        <w:rPr>
          <w:b/>
        </w:rPr>
        <w:t>L</w:t>
      </w:r>
      <w:r w:rsidRPr="0091681B">
        <w:rPr>
          <w:b/>
        </w:rPr>
        <w:t>eaders to “</w:t>
      </w:r>
      <w:r w:rsidR="0091681B" w:rsidRPr="0091681B">
        <w:rPr>
          <w:b/>
        </w:rPr>
        <w:t>P</w:t>
      </w:r>
      <w:r w:rsidRPr="0091681B">
        <w:rPr>
          <w:b/>
        </w:rPr>
        <w:t xml:space="preserve">ractice </w:t>
      </w:r>
      <w:r w:rsidR="0091681B" w:rsidRPr="0091681B">
        <w:rPr>
          <w:b/>
        </w:rPr>
        <w:t>W</w:t>
      </w:r>
      <w:r w:rsidRPr="0091681B">
        <w:rPr>
          <w:b/>
        </w:rPr>
        <w:t xml:space="preserve">hat </w:t>
      </w:r>
      <w:r w:rsidR="0091681B" w:rsidRPr="0091681B">
        <w:rPr>
          <w:b/>
        </w:rPr>
        <w:t>T</w:t>
      </w:r>
      <w:r w:rsidRPr="0091681B">
        <w:rPr>
          <w:b/>
        </w:rPr>
        <w:t xml:space="preserve">hey </w:t>
      </w:r>
      <w:r w:rsidR="0091681B" w:rsidRPr="0091681B">
        <w:rPr>
          <w:b/>
        </w:rPr>
        <w:t>P</w:t>
      </w:r>
      <w:r w:rsidRPr="0091681B">
        <w:rPr>
          <w:b/>
        </w:rPr>
        <w:t xml:space="preserve">reach” </w:t>
      </w:r>
      <w:r w:rsidR="006D16D5">
        <w:rPr>
          <w:b/>
        </w:rPr>
        <w:t xml:space="preserve">and </w:t>
      </w:r>
      <w:r w:rsidRPr="0091681B">
        <w:rPr>
          <w:b/>
        </w:rPr>
        <w:t xml:space="preserve">the </w:t>
      </w:r>
      <w:r w:rsidR="0091681B" w:rsidRPr="0091681B">
        <w:rPr>
          <w:b/>
        </w:rPr>
        <w:t>H</w:t>
      </w:r>
      <w:r w:rsidRPr="0091681B">
        <w:rPr>
          <w:b/>
        </w:rPr>
        <w:t xml:space="preserve">arm </w:t>
      </w:r>
      <w:r w:rsidR="0091681B" w:rsidRPr="0091681B">
        <w:rPr>
          <w:b/>
        </w:rPr>
        <w:t>M</w:t>
      </w:r>
      <w:r w:rsidRPr="0091681B">
        <w:rPr>
          <w:b/>
        </w:rPr>
        <w:t xml:space="preserve">odels </w:t>
      </w:r>
      <w:r w:rsidR="0091681B" w:rsidRPr="0091681B">
        <w:rPr>
          <w:b/>
        </w:rPr>
        <w:t>C</w:t>
      </w:r>
      <w:r w:rsidRPr="0091681B">
        <w:rPr>
          <w:b/>
        </w:rPr>
        <w:t xml:space="preserve">an </w:t>
      </w:r>
      <w:r w:rsidR="0091681B" w:rsidRPr="0091681B">
        <w:rPr>
          <w:b/>
        </w:rPr>
        <w:t>C</w:t>
      </w:r>
      <w:r w:rsidRPr="0091681B">
        <w:rPr>
          <w:b/>
        </w:rPr>
        <w:t xml:space="preserve">ause </w:t>
      </w:r>
      <w:r w:rsidR="0091681B" w:rsidRPr="0091681B">
        <w:rPr>
          <w:b/>
        </w:rPr>
        <w:t>W</w:t>
      </w:r>
      <w:r w:rsidRPr="0091681B">
        <w:rPr>
          <w:b/>
        </w:rPr>
        <w:t xml:space="preserve">hen </w:t>
      </w:r>
      <w:r w:rsidR="0091681B" w:rsidRPr="0091681B">
        <w:rPr>
          <w:b/>
        </w:rPr>
        <w:t>T</w:t>
      </w:r>
      <w:r w:rsidRPr="0091681B">
        <w:rPr>
          <w:b/>
        </w:rPr>
        <w:t xml:space="preserve">hey </w:t>
      </w:r>
      <w:r w:rsidR="0091681B" w:rsidRPr="0091681B">
        <w:rPr>
          <w:b/>
        </w:rPr>
        <w:t>F</w:t>
      </w:r>
      <w:r w:rsidRPr="0091681B">
        <w:rPr>
          <w:b/>
        </w:rPr>
        <w:t xml:space="preserve">ail to </w:t>
      </w:r>
      <w:r w:rsidR="0091681B" w:rsidRPr="0091681B">
        <w:rPr>
          <w:b/>
        </w:rPr>
        <w:t>L</w:t>
      </w:r>
      <w:r w:rsidRPr="0091681B">
        <w:rPr>
          <w:b/>
        </w:rPr>
        <w:t xml:space="preserve">ive </w:t>
      </w:r>
      <w:r w:rsidR="0091681B" w:rsidRPr="0091681B">
        <w:rPr>
          <w:b/>
        </w:rPr>
        <w:t>L</w:t>
      </w:r>
      <w:r w:rsidRPr="0091681B">
        <w:rPr>
          <w:b/>
        </w:rPr>
        <w:t xml:space="preserve">ives of </w:t>
      </w:r>
      <w:r w:rsidR="0091681B" w:rsidRPr="0091681B">
        <w:rPr>
          <w:b/>
        </w:rPr>
        <w:t>C</w:t>
      </w:r>
      <w:r w:rsidRPr="0091681B">
        <w:rPr>
          <w:b/>
        </w:rPr>
        <w:t>haracter</w:t>
      </w:r>
    </w:p>
    <w:p w14:paraId="665EBD21" w14:textId="5857A54D" w:rsidR="0091681B" w:rsidRDefault="006D16D5" w:rsidP="00312DED">
      <w:pPr>
        <w:pStyle w:val="TNR12-Singlespaced"/>
        <w:spacing w:line="480" w:lineRule="auto"/>
      </w:pPr>
      <w:r>
        <w:tab/>
        <w:t xml:space="preserve">Another important element of this framework is the need for leaders who exemplify character and faith. Many young people may be discouraged by Christian leaders across the country or within their own church who fail to live virtuous lives. This framework highlights the importance of acting in such a way that young people witness lived values and recognizes the harm that hypocrisy can cause. Leaders need not be perfect, but </w:t>
      </w:r>
      <w:r w:rsidR="0018114E">
        <w:t>should recognize that if their teachings don’t match their practice, their words may be ignored.</w:t>
      </w:r>
      <w:r w:rsidR="00925DF3">
        <w:t xml:space="preserve"> Leaders who “practice what they preach” often strengthen trust in their relationships with young people and tend to be more readily followed as models.</w:t>
      </w:r>
    </w:p>
    <w:p w14:paraId="72B58D5B" w14:textId="73690491" w:rsidR="00CA6E2E" w:rsidRPr="0091681B" w:rsidRDefault="0091681B" w:rsidP="00312DED">
      <w:pPr>
        <w:pStyle w:val="TNR12-Singlespaced"/>
        <w:spacing w:line="480" w:lineRule="auto"/>
        <w:rPr>
          <w:b/>
        </w:rPr>
      </w:pPr>
      <w:r w:rsidRPr="0091681B">
        <w:rPr>
          <w:b/>
        </w:rPr>
        <w:t>This F</w:t>
      </w:r>
      <w:r w:rsidR="00CA6E2E" w:rsidRPr="0091681B">
        <w:rPr>
          <w:b/>
        </w:rPr>
        <w:t xml:space="preserve">ramework </w:t>
      </w:r>
      <w:r w:rsidRPr="0091681B">
        <w:rPr>
          <w:b/>
        </w:rPr>
        <w:t>S</w:t>
      </w:r>
      <w:r w:rsidR="00CA6E2E" w:rsidRPr="0091681B">
        <w:rPr>
          <w:b/>
        </w:rPr>
        <w:t xml:space="preserve">ituates </w:t>
      </w:r>
      <w:r w:rsidRPr="0091681B">
        <w:rPr>
          <w:b/>
        </w:rPr>
        <w:t>T</w:t>
      </w:r>
      <w:r w:rsidR="00CA6E2E" w:rsidRPr="0091681B">
        <w:rPr>
          <w:b/>
        </w:rPr>
        <w:t xml:space="preserve">eaching </w:t>
      </w:r>
      <w:r w:rsidRPr="0091681B">
        <w:rPr>
          <w:b/>
        </w:rPr>
        <w:t>W</w:t>
      </w:r>
      <w:r w:rsidR="00CA6E2E" w:rsidRPr="0091681B">
        <w:rPr>
          <w:b/>
        </w:rPr>
        <w:t xml:space="preserve">ithin the </w:t>
      </w:r>
      <w:r w:rsidRPr="0091681B">
        <w:rPr>
          <w:b/>
        </w:rPr>
        <w:t>C</w:t>
      </w:r>
      <w:r w:rsidR="00CA6E2E" w:rsidRPr="0091681B">
        <w:rPr>
          <w:b/>
        </w:rPr>
        <w:t xml:space="preserve">ontext of </w:t>
      </w:r>
      <w:r w:rsidRPr="0091681B">
        <w:rPr>
          <w:b/>
        </w:rPr>
        <w:t>R</w:t>
      </w:r>
      <w:r w:rsidR="00CA6E2E" w:rsidRPr="0091681B">
        <w:rPr>
          <w:b/>
        </w:rPr>
        <w:t xml:space="preserve">elationships and </w:t>
      </w:r>
      <w:r w:rsidRPr="0091681B">
        <w:rPr>
          <w:b/>
        </w:rPr>
        <w:t>M</w:t>
      </w:r>
      <w:r w:rsidR="00CA6E2E" w:rsidRPr="0091681B">
        <w:rPr>
          <w:b/>
        </w:rPr>
        <w:t>odeling</w:t>
      </w:r>
    </w:p>
    <w:p w14:paraId="1EE12C1C" w14:textId="66B83BE8" w:rsidR="0091681B" w:rsidRDefault="0018114E" w:rsidP="00312DED">
      <w:pPr>
        <w:pStyle w:val="TNR12-Singlespaced"/>
        <w:spacing w:line="480" w:lineRule="auto"/>
      </w:pPr>
      <w:r>
        <w:tab/>
      </w:r>
      <w:r w:rsidR="00AA77D5">
        <w:t xml:space="preserve">Teaching </w:t>
      </w:r>
      <w:r w:rsidR="00925DF3">
        <w:t xml:space="preserve">or preaching </w:t>
      </w:r>
      <w:r w:rsidR="00AA77D5">
        <w:t xml:space="preserve">remain one of the most central element of many ministries, including youth ministries. This framework recognizes </w:t>
      </w:r>
      <w:r w:rsidR="00925DF3">
        <w:t xml:space="preserve">the importance of teaching and </w:t>
      </w:r>
      <w:r w:rsidR="00CD665A">
        <w:t>the efficacy of teaching</w:t>
      </w:r>
      <w:r w:rsidR="00AA77D5">
        <w:t xml:space="preserve"> grounded </w:t>
      </w:r>
      <w:r w:rsidR="00CD665A">
        <w:t xml:space="preserve">within </w:t>
      </w:r>
      <w:r w:rsidR="00AA77D5">
        <w:t>relationships and appropriately modeled lives. Such relationships amplify the impact of teaching.</w:t>
      </w:r>
      <w:r w:rsidR="00925DF3">
        <w:t xml:space="preserve"> Young people who trust and look up to a leader will more readily seek and attend to knowledge and wisdom passed down to them.</w:t>
      </w:r>
      <w:r w:rsidR="00CD665A">
        <w:t xml:space="preserve"> Teaching situated in this way is less about a “sage from the stage” and more about a “guide from the side.”</w:t>
      </w:r>
    </w:p>
    <w:p w14:paraId="34AD4CB8" w14:textId="6C9F7901" w:rsidR="00CA6E2E" w:rsidRPr="0091681B" w:rsidRDefault="00CA6E2E" w:rsidP="00312DED">
      <w:pPr>
        <w:pStyle w:val="TNR12-Singlespaced"/>
        <w:spacing w:line="480" w:lineRule="auto"/>
        <w:rPr>
          <w:b/>
        </w:rPr>
      </w:pPr>
      <w:r w:rsidRPr="0091681B">
        <w:rPr>
          <w:b/>
        </w:rPr>
        <w:t xml:space="preserve">This </w:t>
      </w:r>
      <w:r w:rsidR="0091681B" w:rsidRPr="0091681B">
        <w:rPr>
          <w:b/>
        </w:rPr>
        <w:t>F</w:t>
      </w:r>
      <w:r w:rsidRPr="0091681B">
        <w:rPr>
          <w:b/>
        </w:rPr>
        <w:t xml:space="preserve">ramework </w:t>
      </w:r>
      <w:r w:rsidR="0091681B" w:rsidRPr="0091681B">
        <w:rPr>
          <w:b/>
        </w:rPr>
        <w:t>R</w:t>
      </w:r>
      <w:r w:rsidRPr="0091681B">
        <w:rPr>
          <w:b/>
        </w:rPr>
        <w:t xml:space="preserve">equires </w:t>
      </w:r>
      <w:r w:rsidR="0091681B" w:rsidRPr="0091681B">
        <w:rPr>
          <w:b/>
        </w:rPr>
        <w:t>M</w:t>
      </w:r>
      <w:r w:rsidRPr="0091681B">
        <w:rPr>
          <w:b/>
        </w:rPr>
        <w:t xml:space="preserve">ore than </w:t>
      </w:r>
      <w:r w:rsidR="0091681B" w:rsidRPr="0091681B">
        <w:rPr>
          <w:b/>
        </w:rPr>
        <w:t>J</w:t>
      </w:r>
      <w:r w:rsidRPr="0091681B">
        <w:rPr>
          <w:b/>
        </w:rPr>
        <w:t>ust “</w:t>
      </w:r>
      <w:r w:rsidR="0091681B" w:rsidRPr="0091681B">
        <w:rPr>
          <w:b/>
        </w:rPr>
        <w:t>H</w:t>
      </w:r>
      <w:r w:rsidRPr="0091681B">
        <w:rPr>
          <w:b/>
        </w:rPr>
        <w:t xml:space="preserve">ead </w:t>
      </w:r>
      <w:r w:rsidR="0091681B" w:rsidRPr="0091681B">
        <w:rPr>
          <w:b/>
        </w:rPr>
        <w:t>K</w:t>
      </w:r>
      <w:r w:rsidRPr="0091681B">
        <w:rPr>
          <w:b/>
        </w:rPr>
        <w:t xml:space="preserve">nowledge”; </w:t>
      </w:r>
      <w:r w:rsidR="0091681B" w:rsidRPr="0091681B">
        <w:rPr>
          <w:b/>
        </w:rPr>
        <w:t>Y</w:t>
      </w:r>
      <w:r w:rsidRPr="0091681B">
        <w:rPr>
          <w:b/>
        </w:rPr>
        <w:t xml:space="preserve">oung </w:t>
      </w:r>
      <w:r w:rsidR="0091681B" w:rsidRPr="0091681B">
        <w:rPr>
          <w:b/>
        </w:rPr>
        <w:t>P</w:t>
      </w:r>
      <w:r w:rsidRPr="0091681B">
        <w:rPr>
          <w:b/>
        </w:rPr>
        <w:t xml:space="preserve">eople </w:t>
      </w:r>
      <w:r w:rsidR="0091681B" w:rsidRPr="0091681B">
        <w:rPr>
          <w:b/>
        </w:rPr>
        <w:t>N</w:t>
      </w:r>
      <w:r w:rsidRPr="0091681B">
        <w:rPr>
          <w:b/>
        </w:rPr>
        <w:t xml:space="preserve">eed </w:t>
      </w:r>
      <w:r w:rsidR="0091681B" w:rsidRPr="0091681B">
        <w:rPr>
          <w:b/>
        </w:rPr>
        <w:t>O</w:t>
      </w:r>
      <w:r w:rsidRPr="0091681B">
        <w:rPr>
          <w:b/>
        </w:rPr>
        <w:t xml:space="preserve">pportunities to </w:t>
      </w:r>
      <w:r w:rsidR="0091681B" w:rsidRPr="0091681B">
        <w:rPr>
          <w:b/>
        </w:rPr>
        <w:t>A</w:t>
      </w:r>
      <w:r w:rsidR="003912E7" w:rsidRPr="0091681B">
        <w:rPr>
          <w:b/>
        </w:rPr>
        <w:t>ct</w:t>
      </w:r>
    </w:p>
    <w:p w14:paraId="3CF20743" w14:textId="72C81979" w:rsidR="0091681B" w:rsidRPr="00AA77D5" w:rsidRDefault="00AA77D5" w:rsidP="00312DED">
      <w:pPr>
        <w:pStyle w:val="TNR12-Singlespaced"/>
        <w:spacing w:line="480" w:lineRule="auto"/>
      </w:pPr>
      <w:r>
        <w:tab/>
        <w:t xml:space="preserve">In addition to the </w:t>
      </w:r>
      <w:r w:rsidR="00CD665A">
        <w:t>education</w:t>
      </w:r>
      <w:r>
        <w:t xml:space="preserve"> that takes place by </w:t>
      </w:r>
      <w:r w:rsidR="00CD665A">
        <w:t xml:space="preserve">watching </w:t>
      </w:r>
      <w:r w:rsidR="002F1C5B">
        <w:t>and learning from models</w:t>
      </w:r>
      <w:r>
        <w:t xml:space="preserve">, this framework requires opportunities to put learning into action. </w:t>
      </w:r>
      <w:r w:rsidR="002F1C5B">
        <w:t xml:space="preserve">Similar to developing any other </w:t>
      </w:r>
      <w:r w:rsidR="002F1C5B">
        <w:lastRenderedPageBreak/>
        <w:t>skill, y</w:t>
      </w:r>
      <w:r w:rsidR="00CD665A">
        <w:t xml:space="preserve">oung people need opportunities to practice what they’ve learned. Lessons about character and faith cannot only be theoretical; they must include opportunity for action, and often with that action, the opportunity to fail and try again. </w:t>
      </w:r>
      <w:r>
        <w:t xml:space="preserve">These opportunities may take place during service or mission trips or in </w:t>
      </w:r>
      <w:r w:rsidR="00CD665A">
        <w:t>young peoples’ everyday lives</w:t>
      </w:r>
      <w:r>
        <w:t xml:space="preserve">. </w:t>
      </w:r>
      <w:r w:rsidR="00CD665A">
        <w:t>Opportunities to lead and make key decisions may also</w:t>
      </w:r>
      <w:r w:rsidR="002F1C5B">
        <w:t xml:space="preserve"> be</w:t>
      </w:r>
      <w:r w:rsidR="00CD665A">
        <w:t xml:space="preserve"> usefully integrated into such practice.</w:t>
      </w:r>
    </w:p>
    <w:p w14:paraId="46D42340" w14:textId="3029A5FB" w:rsidR="00CA6E2E" w:rsidRPr="0091681B" w:rsidRDefault="00CA6E2E" w:rsidP="00312DED">
      <w:pPr>
        <w:pStyle w:val="TNR12-Singlespaced"/>
        <w:spacing w:line="480" w:lineRule="auto"/>
        <w:rPr>
          <w:b/>
        </w:rPr>
      </w:pPr>
      <w:r w:rsidRPr="0091681B">
        <w:rPr>
          <w:b/>
        </w:rPr>
        <w:t xml:space="preserve">This </w:t>
      </w:r>
      <w:r w:rsidR="0091681B" w:rsidRPr="0091681B">
        <w:rPr>
          <w:b/>
        </w:rPr>
        <w:t>F</w:t>
      </w:r>
      <w:r w:rsidRPr="0091681B">
        <w:rPr>
          <w:b/>
        </w:rPr>
        <w:t xml:space="preserve">ramework </w:t>
      </w:r>
      <w:r w:rsidR="0091681B" w:rsidRPr="0091681B">
        <w:rPr>
          <w:b/>
        </w:rPr>
        <w:t>E</w:t>
      </w:r>
      <w:r w:rsidR="00AB1D31" w:rsidRPr="0091681B">
        <w:rPr>
          <w:b/>
        </w:rPr>
        <w:t xml:space="preserve">nsures </w:t>
      </w:r>
      <w:r w:rsidR="0091681B" w:rsidRPr="0091681B">
        <w:rPr>
          <w:b/>
        </w:rPr>
        <w:t>Y</w:t>
      </w:r>
      <w:r w:rsidR="00AB1D31" w:rsidRPr="0091681B">
        <w:rPr>
          <w:b/>
        </w:rPr>
        <w:t xml:space="preserve">oung </w:t>
      </w:r>
      <w:r w:rsidR="0091681B" w:rsidRPr="0091681B">
        <w:rPr>
          <w:b/>
        </w:rPr>
        <w:t>P</w:t>
      </w:r>
      <w:r w:rsidR="00AB1D31" w:rsidRPr="0091681B">
        <w:rPr>
          <w:b/>
        </w:rPr>
        <w:t xml:space="preserve">eople </w:t>
      </w:r>
      <w:r w:rsidR="0091681B" w:rsidRPr="0091681B">
        <w:rPr>
          <w:b/>
        </w:rPr>
        <w:t>H</w:t>
      </w:r>
      <w:r w:rsidR="00AB1D31" w:rsidRPr="0091681B">
        <w:rPr>
          <w:b/>
        </w:rPr>
        <w:t xml:space="preserve">ave </w:t>
      </w:r>
      <w:r w:rsidR="0091681B" w:rsidRPr="0091681B">
        <w:rPr>
          <w:b/>
        </w:rPr>
        <w:t>S</w:t>
      </w:r>
      <w:r w:rsidR="00AB1D31" w:rsidRPr="0091681B">
        <w:rPr>
          <w:b/>
        </w:rPr>
        <w:t xml:space="preserve">pace to </w:t>
      </w:r>
      <w:r w:rsidR="0091681B" w:rsidRPr="0091681B">
        <w:rPr>
          <w:b/>
        </w:rPr>
        <w:t>R</w:t>
      </w:r>
      <w:r w:rsidR="00AB1D31" w:rsidRPr="0091681B">
        <w:rPr>
          <w:b/>
        </w:rPr>
        <w:t xml:space="preserve">eflect </w:t>
      </w:r>
      <w:r w:rsidR="0091681B" w:rsidRPr="0091681B">
        <w:rPr>
          <w:b/>
        </w:rPr>
        <w:t>A</w:t>
      </w:r>
      <w:r w:rsidR="00AB1D31" w:rsidRPr="0091681B">
        <w:rPr>
          <w:b/>
        </w:rPr>
        <w:t xml:space="preserve">fter </w:t>
      </w:r>
      <w:r w:rsidR="0091681B" w:rsidRPr="0091681B">
        <w:rPr>
          <w:b/>
        </w:rPr>
        <w:t>A</w:t>
      </w:r>
      <w:r w:rsidR="00AB1D31" w:rsidRPr="0091681B">
        <w:rPr>
          <w:b/>
        </w:rPr>
        <w:t>cting</w:t>
      </w:r>
    </w:p>
    <w:p w14:paraId="48D15763" w14:textId="090C7377" w:rsidR="0091681B" w:rsidRDefault="00AA77D5" w:rsidP="00312DED">
      <w:pPr>
        <w:pStyle w:val="TNR12-Singlespaced"/>
        <w:spacing w:line="480" w:lineRule="auto"/>
      </w:pPr>
      <w:r>
        <w:tab/>
        <w:t xml:space="preserve">Finally, after young people have had opportunity to practice what they’ve learned, youth ministries have the opportunity to help young people make meaning and incorporate </w:t>
      </w:r>
      <w:r w:rsidR="002F1C5B">
        <w:t>these lessons</w:t>
      </w:r>
      <w:r>
        <w:t xml:space="preserve"> into their identity. </w:t>
      </w:r>
      <w:r w:rsidR="00CD665A">
        <w:t>Reflection maximizes the learning that takes place by connecting successes, failures, emotions, and identity. To facilitate this meaning making, y</w:t>
      </w:r>
      <w:r>
        <w:t>outh ministries may include guided reflection</w:t>
      </w:r>
      <w:r w:rsidR="00CD665A">
        <w:t>s</w:t>
      </w:r>
      <w:r>
        <w:t xml:space="preserve"> that helps young people unpack </w:t>
      </w:r>
      <w:r w:rsidR="00CD665A">
        <w:t>their experiences</w:t>
      </w:r>
      <w:r>
        <w:t xml:space="preserve"> and continue forward in lives of character and faith.</w:t>
      </w:r>
      <w:r w:rsidR="00CD665A">
        <w:t xml:space="preserve"> Group debriefing times may help young people learn from one another and foster a strong sense of belonging as well.</w:t>
      </w:r>
    </w:p>
    <w:p w14:paraId="29BA6131" w14:textId="4149C21E" w:rsidR="00A31514" w:rsidRPr="0018114E" w:rsidRDefault="00AA77D5" w:rsidP="00077C37">
      <w:pPr>
        <w:pStyle w:val="TNR12-Singlespaced"/>
        <w:spacing w:line="480" w:lineRule="auto"/>
        <w:jc w:val="center"/>
        <w:rPr>
          <w:b/>
        </w:rPr>
      </w:pPr>
      <w:r>
        <w:rPr>
          <w:b/>
        </w:rPr>
        <w:t>Conclusion</w:t>
      </w:r>
    </w:p>
    <w:p w14:paraId="01741247" w14:textId="72DC5D49" w:rsidR="00A31514" w:rsidRDefault="00AA77D5" w:rsidP="00312DED">
      <w:pPr>
        <w:pStyle w:val="TNR12-Singlespaced"/>
        <w:spacing w:line="480" w:lineRule="auto"/>
        <w:ind w:firstLine="720"/>
        <w:rPr>
          <w:rFonts w:cs="Times New Roman"/>
          <w:szCs w:val="24"/>
        </w:rPr>
      </w:pPr>
      <w:r>
        <w:rPr>
          <w:rFonts w:cs="Times New Roman"/>
          <w:szCs w:val="24"/>
        </w:rPr>
        <w:t xml:space="preserve">Though young people face many </w:t>
      </w:r>
      <w:r w:rsidRPr="00AA77D5">
        <w:rPr>
          <w:rFonts w:cs="Times New Roman"/>
          <w:szCs w:val="24"/>
        </w:rPr>
        <w:t>changes and challenges in their lives and world</w:t>
      </w:r>
      <w:r>
        <w:rPr>
          <w:rFonts w:cs="Times New Roman"/>
          <w:szCs w:val="24"/>
        </w:rPr>
        <w:t xml:space="preserve">, we believe this generation is adaptive and may be further equipped with </w:t>
      </w:r>
      <w:r w:rsidRPr="00AA77D5">
        <w:rPr>
          <w:rFonts w:cs="Times New Roman"/>
          <w:szCs w:val="24"/>
        </w:rPr>
        <w:t xml:space="preserve">tools that </w:t>
      </w:r>
      <w:r w:rsidR="00CD665A">
        <w:rPr>
          <w:rFonts w:cs="Times New Roman"/>
          <w:szCs w:val="24"/>
        </w:rPr>
        <w:t>help</w:t>
      </w:r>
      <w:r w:rsidRPr="00AA77D5">
        <w:rPr>
          <w:rFonts w:cs="Times New Roman"/>
          <w:szCs w:val="24"/>
        </w:rPr>
        <w:t xml:space="preserve"> </w:t>
      </w:r>
      <w:r>
        <w:rPr>
          <w:rFonts w:cs="Times New Roman"/>
          <w:szCs w:val="24"/>
        </w:rPr>
        <w:t xml:space="preserve">them </w:t>
      </w:r>
      <w:r w:rsidRPr="00AA77D5">
        <w:rPr>
          <w:rFonts w:cs="Times New Roman"/>
          <w:szCs w:val="24"/>
        </w:rPr>
        <w:t xml:space="preserve">navigate their world, pursue peace and justice, and flourish. </w:t>
      </w:r>
      <w:r>
        <w:rPr>
          <w:rFonts w:cs="Times New Roman"/>
          <w:szCs w:val="24"/>
        </w:rPr>
        <w:t xml:space="preserve">Our </w:t>
      </w:r>
      <w:r w:rsidRPr="00AA77D5">
        <w:rPr>
          <w:rFonts w:cs="Times New Roman"/>
          <w:szCs w:val="24"/>
        </w:rPr>
        <w:t xml:space="preserve">research-based framework for character-forming discipleship focuses on cultivating trust, modeling growth, teaching for transformation, practicing together, and making meaning. </w:t>
      </w:r>
      <w:r>
        <w:rPr>
          <w:rFonts w:cs="Times New Roman"/>
          <w:szCs w:val="24"/>
        </w:rPr>
        <w:t>The actions described within this framework encourage youth leaders to form within the</w:t>
      </w:r>
      <w:r w:rsidR="00CD665A">
        <w:rPr>
          <w:rFonts w:cs="Times New Roman"/>
          <w:szCs w:val="24"/>
        </w:rPr>
        <w:t>ir</w:t>
      </w:r>
      <w:r>
        <w:rPr>
          <w:rFonts w:cs="Times New Roman"/>
          <w:szCs w:val="24"/>
        </w:rPr>
        <w:t xml:space="preserve"> young people the character strengths they need today. We also believe this </w:t>
      </w:r>
      <w:r w:rsidRPr="00AA77D5">
        <w:rPr>
          <w:rFonts w:cs="Times New Roman"/>
          <w:szCs w:val="24"/>
        </w:rPr>
        <w:t xml:space="preserve">framework </w:t>
      </w:r>
      <w:r>
        <w:rPr>
          <w:rFonts w:cs="Times New Roman"/>
          <w:szCs w:val="24"/>
        </w:rPr>
        <w:t xml:space="preserve">represents </w:t>
      </w:r>
      <w:r w:rsidRPr="00AA77D5">
        <w:rPr>
          <w:rFonts w:cs="Times New Roman"/>
          <w:szCs w:val="24"/>
        </w:rPr>
        <w:t>an opportunity for collaborative discipleship within and across church communities</w:t>
      </w:r>
      <w:r>
        <w:rPr>
          <w:rFonts w:cs="Times New Roman"/>
          <w:szCs w:val="24"/>
        </w:rPr>
        <w:t>, as leaders from various Christian traditions may implement and contextualize this framework in their ministries</w:t>
      </w:r>
      <w:r w:rsidRPr="00AA77D5">
        <w:rPr>
          <w:rFonts w:cs="Times New Roman"/>
          <w:szCs w:val="24"/>
        </w:rPr>
        <w:t>.</w:t>
      </w:r>
    </w:p>
    <w:p w14:paraId="66D5CCA0" w14:textId="77777777" w:rsidR="00A31514" w:rsidRPr="00497BB7" w:rsidRDefault="00A31514" w:rsidP="00C95A5B">
      <w:pPr>
        <w:pStyle w:val="TNR12-Singlespaced"/>
        <w:rPr>
          <w:rFonts w:cs="Times New Roman"/>
          <w:szCs w:val="24"/>
        </w:rPr>
        <w:sectPr w:rsidR="00A31514" w:rsidRPr="00497BB7" w:rsidSect="00C95A5B">
          <w:footerReference w:type="default" r:id="rId8"/>
          <w:endnotePr>
            <w:numFmt w:val="decimal"/>
          </w:endnotePr>
          <w:type w:val="continuous"/>
          <w:pgSz w:w="12240" w:h="15840"/>
          <w:pgMar w:top="1440" w:right="1440" w:bottom="1440" w:left="1440" w:header="720" w:footer="720" w:gutter="0"/>
          <w:cols w:space="720"/>
          <w:docGrid w:linePitch="360"/>
        </w:sectPr>
      </w:pPr>
    </w:p>
    <w:p w14:paraId="159440EE" w14:textId="46E3CFE1" w:rsidR="00991BF0" w:rsidRPr="00A85F08" w:rsidRDefault="00991BF0" w:rsidP="00A31514">
      <w:pPr>
        <w:pStyle w:val="TNR12-Singlespaced"/>
        <w:spacing w:line="480" w:lineRule="auto"/>
        <w:rPr>
          <w:b/>
        </w:rPr>
      </w:pPr>
    </w:p>
    <w:p w14:paraId="2645DB8E" w14:textId="46DCA34A" w:rsidR="00991BF0" w:rsidRPr="00991BF0" w:rsidRDefault="00991BF0" w:rsidP="00FE063D">
      <w:pPr>
        <w:pStyle w:val="TNR12-Singlespaced"/>
        <w:spacing w:line="480" w:lineRule="auto"/>
        <w:jc w:val="center"/>
        <w:rPr>
          <w:b/>
        </w:rPr>
      </w:pPr>
      <w:r w:rsidRPr="00A85F08">
        <w:rPr>
          <w:b/>
        </w:rPr>
        <w:t>References</w:t>
      </w:r>
    </w:p>
    <w:sectPr w:rsidR="00991BF0" w:rsidRPr="00991BF0" w:rsidSect="00C95A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D65D" w14:textId="77777777" w:rsidR="00C43BD3" w:rsidRDefault="00C43BD3" w:rsidP="00F4714C">
      <w:pPr>
        <w:spacing w:after="0" w:line="240" w:lineRule="auto"/>
      </w:pPr>
      <w:r>
        <w:separator/>
      </w:r>
    </w:p>
  </w:endnote>
  <w:endnote w:type="continuationSeparator" w:id="0">
    <w:p w14:paraId="55D04CDB" w14:textId="77777777" w:rsidR="00C43BD3" w:rsidRDefault="00C43BD3" w:rsidP="00F4714C">
      <w:pPr>
        <w:spacing w:after="0" w:line="240" w:lineRule="auto"/>
      </w:pPr>
      <w:r>
        <w:continuationSeparator/>
      </w:r>
    </w:p>
  </w:endnote>
  <w:endnote w:id="1">
    <w:p w14:paraId="0786D16F" w14:textId="60C224D3" w:rsidR="00022E79" w:rsidRPr="00CD665A" w:rsidRDefault="00022E79" w:rsidP="00312DED">
      <w:pPr>
        <w:pStyle w:val="EndnoteText"/>
        <w:spacing w:line="480" w:lineRule="auto"/>
        <w:rPr>
          <w:rFonts w:ascii="Times New Roman" w:hAnsi="Times New Roman" w:cs="Times New Roman"/>
          <w:sz w:val="24"/>
        </w:rPr>
      </w:pPr>
      <w:r w:rsidRPr="00CD665A">
        <w:rPr>
          <w:rStyle w:val="EndnoteReference"/>
          <w:rFonts w:ascii="Times New Roman" w:hAnsi="Times New Roman" w:cs="Times New Roman"/>
          <w:sz w:val="24"/>
        </w:rPr>
        <w:endnoteRef/>
      </w:r>
      <w:r w:rsidRPr="00CD665A">
        <w:rPr>
          <w:rFonts w:ascii="Times New Roman" w:hAnsi="Times New Roman" w:cs="Times New Roman"/>
          <w:sz w:val="24"/>
        </w:rPr>
        <w:t xml:space="preserve"> </w:t>
      </w:r>
      <w:r w:rsidRPr="00CD665A">
        <w:rPr>
          <w:rFonts w:ascii="Times New Roman" w:hAnsi="Times New Roman" w:cs="Times New Roman"/>
          <w:sz w:val="24"/>
        </w:rPr>
        <w:fldChar w:fldCharType="begin"/>
      </w:r>
      <w:r w:rsidRPr="00CD665A">
        <w:rPr>
          <w:rFonts w:ascii="Times New Roman" w:hAnsi="Times New Roman" w:cs="Times New Roman"/>
          <w:sz w:val="24"/>
        </w:rPr>
        <w:instrText xml:space="preserve"> ADDIN ZOTERO_ITEM CSL_CITATION {"citationID":"5PKgZTYR","properties":{"formattedCitation":"Katherine Schaeffer, \\uc0\\u8220{}In CDC Survey, 37% of U.S. High School Students Report Regular Mental Health Struggles during COVID-19,\\uc0\\u8221{} {\\i{}Pew Research Center} (blog), April 25, 2022, https://www.pewresearch.org/fact-tank/2022/04/25/in-cdc-survey-37-of-u-s-high-school-students-report-regular-mental-health-struggles-during-covid-19/; Juliana Menasce Horowitz and Nikki Graf, \\uc0\\u8220{}Most U.S. Teens See Anxiety and Depression as a Major Problem Among Their Peers,\\uc0\\u8221{} {\\i{}Pew Research Center\\uc0\\u8217{}s Social &amp; Demographic Trends Project} (blog), February 20, 2019, https://www.pewresearch.org/social-trends/2019/02/20/most-u-s-teens-see-anxiety-and-depression-as-a-major-problem-among-their-peers/; Monica Anderson, Michelle Faverio, and Colleen Mcclain, \\uc0\\u8220{}How Teens Navigate School During COVID-19,\\uc0\\u8221{} {\\i{}Pew Research Center: Internet, Science &amp; Tech} (blog), June 2, 2022, https://www.pewresearch.org/internet/2022/06/02/how-teens-navigate-school-during-covid-19/; Stella Sechopoulos, \\uc0\\u8220{}Most in the U.S. Say Young Adults Today Face More Challenges than Their Parents\\uc0\\u8217{} Generation in Some Key Areas,\\uc0\\u8221{} {\\i{}Pew Research Center} (blog), February 28, 2022, https://www.pewresearch.org/fact-tank/2022/02/28/most-in-the-u-s-say-young-adults-today-face-more-challenges-than-their-parents-generation-in-some-key-areas/.","plainCitation":"Katherine Schaeffer, “In CDC Survey, 37% of U.S. High School Students Report Regular Mental Health Struggles during COVID-19,” Pew Research Center (blog), April 25, 2022, https://www.pewresearch.org/fact-tank/2022/04/25/in-cdc-survey-37-of-u-s-high-school-students-report-regular-mental-health-struggles-during-covid-19/; Juliana Menasce Horowitz and Nikki Graf, “Most U.S. Teens See Anxiety and Depression as a Major Problem Among Their Peers,” Pew Research Center’s Social &amp; Demographic Trends Project (blog), February 20, 2019, https://www.pewresearch.org/social-trends/2019/02/20/most-u-s-teens-see-anxiety-and-depression-as-a-major-problem-among-their-peers/; Monica Anderson, Michelle Faverio, and Colleen Mcclain, “How Teens Navigate School During COVID-19,” Pew Research Center: Internet, Science &amp; Tech (blog), June 2, 2022, https://www.pewresearch.org/internet/2022/06/02/how-teens-navigate-school-during-covid-19/; Stella Sechopoulos, “Most in the U.S. Say Young Adults Today Face More Challenges than Their Parents’ Generation in Some Key Areas,” Pew Research Center (blog), February 28, 2022, https://www.pewresearch.org/fact-tank/2022/02/28/most-in-the-u-s-say-young-adults-today-face-more-challenges-than-their-parents-generation-in-some-key-areas/.","noteIndex":1},"citationItems":[{"id":3989,"uris":["http://zotero.org/users/1650183/items/E7TR8GI2"],"itemData":{"id":3989,"type":"post-weblog","abstract":"Students who are gay, lesbian or bisexual, as well as girls, were especially likely to say their mental health has suffered in the past year.","container-title":"Pew Research Center","language":"en-US","title":"In CDC survey, 37% of U.S. high school students report regular mental health struggles during COVID-19","URL":"https://www.pewresearch.org/fact-tank/2022/04/25/in-cdc-survey-37-of-u-s-high-school-students-report-regular-mental-health-struggles-during-covid-19/","author":[{"family":"Schaeffer","given":"Katherine"}],"accessed":{"date-parts":[["2022",8,18]]},"issued":{"date-parts":[["2022",4,25]]}}},{"id":3991,"uris":["http://zotero.org/users/1650183/items/IKPDHZE9"],"itemData":{"id":3991,"type":"post-weblog","abstract":"Whether they personally experience these conditions, seven-in-ten teens today see mental health issues as major problems among people their age in their communities.","container-title":"Pew Research Center’s Social &amp; Demographic Trends Project","language":"en-US","title":"Most U.S. Teens See Anxiety and Depression as a Major Problem Among Their Peers","URL":"https://www.pewresearch.org/social-trends/2019/02/20/most-u-s-teens-see-anxiety-and-depression-as-a-major-problem-among-their-peers/","author":[{"family":"Horowitz","given":"Juliana Menasce"},{"family":"Graf","given":"Nikki"}],"accessed":{"date-parts":[["2022",8,18]]},"issued":{"date-parts":[["2019",2,20]]}}},{"id":3993,"uris":["http://zotero.org/users/1650183/items/TET5NJG4"],"itemData":{"id":3993,"type":"post-weblog","abstract":"A majority of teens prefer in-person over virtual or hybrid learning. Hispanic and lower-income teens are particularly likely to fear they’ve fallen behind in school due to COVID-19 disruptions.","container-title":"Pew Research Center: Internet, Science &amp; Tech","language":"en-US","title":"How Teens Navigate School During COVID-19","URL":"https://www.pewresearch.org/internet/2022/06/02/how-teens-navigate-school-during-covid-19/","author":[{"family":"Anderson","given":"Monica"},{"family":"Faverio","given":"Michelle"},{"family":"Mcclain","given":"Colleen"}],"accessed":{"date-parts":[["2022",8,18]]},"issued":{"date-parts":[["2022",6,2]]}}},{"id":3995,"uris":["http://zotero.org/users/1650183/items/NSH3ZLNI"],"itemData":{"id":3995,"type":"post-weblog","abstract":"About seven-in-ten say young adults today have a harder time when it comes to saving for the future, paying for college and buying a home.","container-title":"Pew Research Center","language":"en-US","title":"Most in the U.S. say young adults today face more challenges than their parents’ generation in some key areas","URL":"https://www.pewresearch.org/fact-tank/2022/02/28/most-in-the-u-s-say-young-adults-today-face-more-challenges-than-their-parents-generation-in-some-key-areas/","author":[{"family":"Sechopoulos","given":"Stella"}],"accessed":{"date-parts":[["2022",2,28]]},"issued":{"date-parts":[["2022",2,28]]}}}],"schema":"https://github.com/citation-style-language/schema/raw/master/csl-citation.json"} </w:instrText>
      </w:r>
      <w:r w:rsidRPr="00CD665A">
        <w:rPr>
          <w:rFonts w:ascii="Times New Roman" w:hAnsi="Times New Roman" w:cs="Times New Roman"/>
          <w:sz w:val="24"/>
        </w:rPr>
        <w:fldChar w:fldCharType="separate"/>
      </w:r>
      <w:r w:rsidRPr="00CD665A">
        <w:rPr>
          <w:rFonts w:ascii="Times New Roman" w:hAnsi="Times New Roman" w:cs="Times New Roman"/>
          <w:sz w:val="24"/>
          <w:szCs w:val="24"/>
        </w:rPr>
        <w:t xml:space="preserve">Katherine Schaeffer, “In CDC Survey, 37% of U.S. High School Students Report Regular Mental Health Struggles during COVID-19,” </w:t>
      </w:r>
      <w:r w:rsidRPr="00CD665A">
        <w:rPr>
          <w:rFonts w:ascii="Times New Roman" w:hAnsi="Times New Roman" w:cs="Times New Roman"/>
          <w:i/>
          <w:iCs/>
          <w:sz w:val="24"/>
          <w:szCs w:val="24"/>
        </w:rPr>
        <w:t>Pew Research Center</w:t>
      </w:r>
      <w:r w:rsidRPr="00CD665A">
        <w:rPr>
          <w:rFonts w:ascii="Times New Roman" w:hAnsi="Times New Roman" w:cs="Times New Roman"/>
          <w:sz w:val="24"/>
          <w:szCs w:val="24"/>
        </w:rPr>
        <w:t xml:space="preserve"> (blog), April 25, 2022, https://www.pewresearch.org/fact-tank/2022/04/25/in-cdc-survey-37-of-u-s-high-school-students-report-regular-mental-health-struggles-during-covid-19/; Juliana Menasce Horowitz and Nikki Graf, “Most U.S. Teens See Anxiety and Depression as a Major Problem Among Their Peers,” </w:t>
      </w:r>
      <w:r w:rsidRPr="00CD665A">
        <w:rPr>
          <w:rFonts w:ascii="Times New Roman" w:hAnsi="Times New Roman" w:cs="Times New Roman"/>
          <w:i/>
          <w:iCs/>
          <w:sz w:val="24"/>
          <w:szCs w:val="24"/>
        </w:rPr>
        <w:t>Pew Research Center’s Social &amp; Demographic Trends Project</w:t>
      </w:r>
      <w:r w:rsidRPr="00CD665A">
        <w:rPr>
          <w:rFonts w:ascii="Times New Roman" w:hAnsi="Times New Roman" w:cs="Times New Roman"/>
          <w:sz w:val="24"/>
          <w:szCs w:val="24"/>
        </w:rPr>
        <w:t xml:space="preserve"> (blog), February 20, 2019, https://www.pewresearch.org/social-trends/2019/02/20/most-u-s-teens-see-anxiety-and-depression-as-a-major-problem-among-their-peers/; Monica Anderson, Michelle Faverio, and Colleen Mcclain, “How Teens Navigate School During COVID-19,” </w:t>
      </w:r>
      <w:r w:rsidRPr="00CD665A">
        <w:rPr>
          <w:rFonts w:ascii="Times New Roman" w:hAnsi="Times New Roman" w:cs="Times New Roman"/>
          <w:i/>
          <w:iCs/>
          <w:sz w:val="24"/>
          <w:szCs w:val="24"/>
        </w:rPr>
        <w:t>Pew Research Center: Internet, Science &amp; Tech</w:t>
      </w:r>
      <w:r w:rsidRPr="00CD665A">
        <w:rPr>
          <w:rFonts w:ascii="Times New Roman" w:hAnsi="Times New Roman" w:cs="Times New Roman"/>
          <w:sz w:val="24"/>
          <w:szCs w:val="24"/>
        </w:rPr>
        <w:t xml:space="preserve"> (blog), June 2, 2022, https://www.pewresearch.org/internet/2022/06/02/how-teens-navigate-school-during-covid-19/; Stella Sechopoulos, “Most in the U.S. Say Young Adults Today Face More Challenges than Their Parents’ Generation in Some Key Areas,” </w:t>
      </w:r>
      <w:r w:rsidRPr="00CD665A">
        <w:rPr>
          <w:rFonts w:ascii="Times New Roman" w:hAnsi="Times New Roman" w:cs="Times New Roman"/>
          <w:i/>
          <w:iCs/>
          <w:sz w:val="24"/>
          <w:szCs w:val="24"/>
        </w:rPr>
        <w:t>Pew Research Center</w:t>
      </w:r>
      <w:r w:rsidRPr="00CD665A">
        <w:rPr>
          <w:rFonts w:ascii="Times New Roman" w:hAnsi="Times New Roman" w:cs="Times New Roman"/>
          <w:sz w:val="24"/>
          <w:szCs w:val="24"/>
        </w:rPr>
        <w:t xml:space="preserve"> (blog), February 28, 2022, https://www.pewresearch.org/fact-tank/2022/02/28/most-in-the-u-s-say-young-adults-today-face-more-challenges-than-their-parents-generation-in-some-key-areas/.</w:t>
      </w:r>
      <w:r w:rsidRPr="00CD665A">
        <w:rPr>
          <w:rFonts w:ascii="Times New Roman" w:hAnsi="Times New Roman" w:cs="Times New Roman"/>
          <w:sz w:val="24"/>
        </w:rPr>
        <w:fldChar w:fldCharType="end"/>
      </w:r>
    </w:p>
  </w:endnote>
  <w:endnote w:id="2">
    <w:p w14:paraId="4885F702" w14:textId="47B189A1" w:rsidR="00797D55" w:rsidRPr="00CD665A" w:rsidRDefault="00797D55" w:rsidP="00312DED">
      <w:pPr>
        <w:pStyle w:val="EndnoteText"/>
        <w:spacing w:line="480" w:lineRule="auto"/>
        <w:rPr>
          <w:rFonts w:ascii="Times New Roman" w:hAnsi="Times New Roman" w:cs="Times New Roman"/>
          <w:sz w:val="24"/>
        </w:rPr>
      </w:pPr>
      <w:r w:rsidRPr="00CD665A">
        <w:rPr>
          <w:rStyle w:val="EndnoteReference"/>
          <w:rFonts w:ascii="Times New Roman" w:hAnsi="Times New Roman" w:cs="Times New Roman"/>
          <w:sz w:val="24"/>
        </w:rPr>
        <w:endnoteRef/>
      </w:r>
      <w:r w:rsidRPr="00CD665A">
        <w:rPr>
          <w:rFonts w:ascii="Times New Roman" w:hAnsi="Times New Roman" w:cs="Times New Roman"/>
          <w:sz w:val="24"/>
        </w:rPr>
        <w:t xml:space="preserve"> </w:t>
      </w:r>
      <w:r w:rsidRPr="00CD665A">
        <w:rPr>
          <w:rFonts w:ascii="Times New Roman" w:hAnsi="Times New Roman" w:cs="Times New Roman"/>
          <w:sz w:val="24"/>
        </w:rPr>
        <w:fldChar w:fldCharType="begin"/>
      </w:r>
      <w:r w:rsidR="00022E79" w:rsidRPr="00CD665A">
        <w:rPr>
          <w:rFonts w:ascii="Times New Roman" w:hAnsi="Times New Roman" w:cs="Times New Roman"/>
          <w:sz w:val="24"/>
        </w:rPr>
        <w:instrText xml:space="preserve"> ADDIN ZOTERO_ITEM CSL_CITATION {"citationID":"GDeDgs5q","properties":{"formattedCitation":"Kara Powell and Brad M. Griffin, {\\i{}3 Big Questions That Change Every Teenager: Making the Most of Your Conversations and Connections} (Grand Rapids, Michigan: Baker Books, 2021).","plainCitation":"Kara Powell and Brad M. Griffin, 3 Big Questions That Change Every Teenager: Making the Most of Your Conversations and Connections (Grand Rapids, Michigan: Baker Books, 2021).","noteIndex":2},"citationItems":[{"id":3797,"uris":["http://zotero.org/users/1650183/items/GKBYQ6WG"],"itemData":{"id":3797,"type":"book","abstract":"Today's teenagers are the most anxious, adaptive, and diverse generation in history--which can make it hard for us to relate. And while every teenager is a walking bundle of questions, three rise above the rest:* Who am I?* Where do I fit?* What difference can I make?Young people struggle to find satisfying and life-giving answers to these questions on their own. They need caring adults willing to lean in with empathy, practice listening, and gently point them in the direction of better answers: they are enough because of Jesus, they belong with God's people, and they are invited into God's greater story.In this book, which is based on new landmark research from the Fuller Youth Institute and combines in-depth interviews with data from 1,200 diverse teenagers, Kara Powell and Brad M. Griffin offer pastors, youth leaders, mentors, and parents practical and proven conversations and connections that help teenagers answer their three biggest questions and reach their full potential.\"If you love and care about teenagers, read this book.\"- Christine Caine, founder of A21 and Propel Women","event-place":"Grand Rapids, Michigan","ISBN":"978-0-8010-9338-8","language":"English","number-of-pages":"304","publisher":"Baker Books","publisher-place":"Grand Rapids, Michigan","source":"Amazon","title":"3 big questions that change every teenager: Making the most of your conversations and connections","title-short":"3 Big Questions That Change Every Teenager","author":[{"family":"Powell","given":"Kara"},{"family":"Griffin","given":"Brad M."}],"issued":{"date-parts":[["2021"]]}}}],"schema":"https://github.com/citation-style-language/schema/raw/master/csl-citation.json"} </w:instrText>
      </w:r>
      <w:r w:rsidRPr="00CD665A">
        <w:rPr>
          <w:rFonts w:ascii="Times New Roman" w:hAnsi="Times New Roman" w:cs="Times New Roman"/>
          <w:sz w:val="24"/>
        </w:rPr>
        <w:fldChar w:fldCharType="separate"/>
      </w:r>
      <w:r w:rsidRPr="00CD665A">
        <w:rPr>
          <w:rFonts w:ascii="Times New Roman" w:hAnsi="Times New Roman" w:cs="Times New Roman"/>
          <w:sz w:val="24"/>
          <w:szCs w:val="24"/>
        </w:rPr>
        <w:t xml:space="preserve">Kara Powell and Brad M. Griffin, </w:t>
      </w:r>
      <w:r w:rsidRPr="00CD665A">
        <w:rPr>
          <w:rFonts w:ascii="Times New Roman" w:hAnsi="Times New Roman" w:cs="Times New Roman"/>
          <w:i/>
          <w:iCs/>
          <w:sz w:val="24"/>
          <w:szCs w:val="24"/>
        </w:rPr>
        <w:t>3 Big Questions That Change Every Teenager: Making the Most of Your Conversations and Connections</w:t>
      </w:r>
      <w:r w:rsidRPr="00CD665A">
        <w:rPr>
          <w:rFonts w:ascii="Times New Roman" w:hAnsi="Times New Roman" w:cs="Times New Roman"/>
          <w:sz w:val="24"/>
          <w:szCs w:val="24"/>
        </w:rPr>
        <w:t xml:space="preserve"> (Grand Rapids, Michigan: Baker Books, 2021).</w:t>
      </w:r>
      <w:r w:rsidRPr="00CD665A">
        <w:rPr>
          <w:rFonts w:ascii="Times New Roman" w:hAnsi="Times New Roman" w:cs="Times New Roman"/>
          <w:sz w:val="24"/>
        </w:rPr>
        <w:fldChar w:fldCharType="end"/>
      </w:r>
    </w:p>
  </w:endnote>
  <w:endnote w:id="3">
    <w:p w14:paraId="20F2B585" w14:textId="1CF842E7" w:rsidR="00797D55" w:rsidRPr="00CD665A" w:rsidRDefault="00797D55" w:rsidP="00312DED">
      <w:pPr>
        <w:pStyle w:val="EndnoteText"/>
        <w:spacing w:line="480" w:lineRule="auto"/>
        <w:rPr>
          <w:rFonts w:ascii="Times New Roman" w:hAnsi="Times New Roman" w:cs="Times New Roman"/>
          <w:sz w:val="24"/>
        </w:rPr>
      </w:pPr>
      <w:r w:rsidRPr="00CD665A">
        <w:rPr>
          <w:rStyle w:val="EndnoteReference"/>
          <w:rFonts w:ascii="Times New Roman" w:hAnsi="Times New Roman" w:cs="Times New Roman"/>
          <w:sz w:val="24"/>
        </w:rPr>
        <w:endnoteRef/>
      </w:r>
      <w:r w:rsidRPr="00CD665A">
        <w:rPr>
          <w:rFonts w:ascii="Times New Roman" w:hAnsi="Times New Roman" w:cs="Times New Roman"/>
          <w:sz w:val="24"/>
        </w:rPr>
        <w:t xml:space="preserve"> </w:t>
      </w:r>
      <w:r w:rsidRPr="00CD665A">
        <w:rPr>
          <w:rFonts w:ascii="Times New Roman" w:hAnsi="Times New Roman" w:cs="Times New Roman"/>
          <w:sz w:val="24"/>
        </w:rPr>
        <w:fldChar w:fldCharType="begin"/>
      </w:r>
      <w:r w:rsidR="00022E79" w:rsidRPr="00CD665A">
        <w:rPr>
          <w:rFonts w:ascii="Times New Roman" w:hAnsi="Times New Roman" w:cs="Times New Roman"/>
          <w:sz w:val="24"/>
        </w:rPr>
        <w:instrText xml:space="preserve"> ADDIN ZOTERO_ITEM CSL_CITATION {"citationID":"HEsQ4zJM","properties":{"formattedCitation":"Powell and Griffin.","plainCitation":"Powell and Griffin.","noteIndex":3},"citationItems":[{"id":3797,"uris":["http://zotero.org/users/1650183/items/GKBYQ6WG"],"itemData":{"id":3797,"type":"book","abstract":"Today's teenagers are the most anxious, adaptive, and diverse generation in history--which can make it hard for us to relate. And while every teenager is a walking bundle of questions, three rise above the rest:* Who am I?* Where do I fit?* What difference can I make?Young people struggle to find satisfying and life-giving answers to these questions on their own. They need caring adults willing to lean in with empathy, practice listening, and gently point them in the direction of better answers: they are enough because of Jesus, they belong with God's people, and they are invited into God's greater story.In this book, which is based on new landmark research from the Fuller Youth Institute and combines in-depth interviews with data from 1,200 diverse teenagers, Kara Powell and Brad M. Griffin offer pastors, youth leaders, mentors, and parents practical and proven conversations and connections that help teenagers answer their three biggest questions and reach their full potential.\"If you love and care about teenagers, read this book.\"- Christine Caine, founder of A21 and Propel Women","event-place":"Grand Rapids, Michigan","ISBN":"978-0-8010-9338-8","language":"English","number-of-pages":"304","publisher":"Baker Books","publisher-place":"Grand Rapids, Michigan","source":"Amazon","title":"3 big questions that change every teenager: Making the most of your conversations and connections","title-short":"3 Big Questions That Change Every Teenager","author":[{"family":"Powell","given":"Kara"},{"family":"Griffin","given":"Brad M."}],"issued":{"date-parts":[["2021"]]}}}],"schema":"https://github.com/citation-style-language/schema/raw/master/csl-citation.json"} </w:instrText>
      </w:r>
      <w:r w:rsidRPr="00CD665A">
        <w:rPr>
          <w:rFonts w:ascii="Times New Roman" w:hAnsi="Times New Roman" w:cs="Times New Roman"/>
          <w:sz w:val="24"/>
        </w:rPr>
        <w:fldChar w:fldCharType="separate"/>
      </w:r>
      <w:r w:rsidRPr="00CD665A">
        <w:rPr>
          <w:rFonts w:ascii="Times New Roman" w:hAnsi="Times New Roman" w:cs="Times New Roman"/>
          <w:sz w:val="24"/>
        </w:rPr>
        <w:t>Powell and Griffin.</w:t>
      </w:r>
      <w:r w:rsidRPr="00CD665A">
        <w:rPr>
          <w:rFonts w:ascii="Times New Roman" w:hAnsi="Times New Roman" w:cs="Times New Roman"/>
          <w:sz w:val="24"/>
        </w:rPr>
        <w:fldChar w:fldCharType="end"/>
      </w:r>
    </w:p>
  </w:endnote>
  <w:endnote w:id="4">
    <w:p w14:paraId="0103D644" w14:textId="4B2DC8F9" w:rsidR="00DD0554" w:rsidRPr="00CD665A" w:rsidRDefault="00DD0554" w:rsidP="00312DED">
      <w:pPr>
        <w:pStyle w:val="EndnoteText"/>
        <w:spacing w:line="480" w:lineRule="auto"/>
        <w:rPr>
          <w:rFonts w:ascii="Times New Roman" w:hAnsi="Times New Roman" w:cs="Times New Roman"/>
          <w:sz w:val="24"/>
        </w:rPr>
      </w:pPr>
      <w:r w:rsidRPr="00CD665A">
        <w:rPr>
          <w:rStyle w:val="EndnoteReference"/>
          <w:rFonts w:ascii="Times New Roman" w:hAnsi="Times New Roman" w:cs="Times New Roman"/>
          <w:sz w:val="24"/>
        </w:rPr>
        <w:endnoteRef/>
      </w:r>
      <w:r w:rsidRPr="00CD665A">
        <w:rPr>
          <w:rFonts w:ascii="Times New Roman" w:hAnsi="Times New Roman" w:cs="Times New Roman"/>
          <w:sz w:val="24"/>
        </w:rPr>
        <w:t xml:space="preserve"> </w:t>
      </w:r>
      <w:r w:rsidRPr="00CD665A">
        <w:rPr>
          <w:rFonts w:ascii="Times New Roman" w:hAnsi="Times New Roman" w:cs="Times New Roman"/>
          <w:sz w:val="24"/>
        </w:rPr>
        <w:fldChar w:fldCharType="begin"/>
      </w:r>
      <w:r w:rsidR="00022E79" w:rsidRPr="00CD665A">
        <w:rPr>
          <w:rFonts w:ascii="Times New Roman" w:hAnsi="Times New Roman" w:cs="Times New Roman"/>
          <w:sz w:val="24"/>
        </w:rPr>
        <w:instrText xml:space="preserve"> ADDIN ZOTERO_ITEM CSL_CITATION {"citationID":"kpXSns6L","properties":{"formattedCitation":"Vassilis Saroglou, \\uc0\\u8220{}Religion\\uc0\\u8217{}s Role in Prosocial Behavior: Myth or Reality?,\\uc0\\u8221{} {\\i{}Psychology of Religion Newsletter} 31 (2006): 1\\uc0\\u8211{}8.","plainCitation":"Vassilis Saroglou, “Religion’s Role in Prosocial Behavior: Myth or Reality?,” Psychology of Religion Newsletter 31 (2006): 1–8.","noteIndex":4},"citationItems":[{"id":520,"uris":["http://zotero.org/users/1650183/items/9RIE5KRU"],"itemData":{"id":520,"type":"article-journal","container-title":"Psychology of Religion Newsletter","page":"1-8","source":"Google Scholar","title":"Religion’s role in prosocial behavior: Myth or reality?","title-short":"Religion’s Role in Prosocial Behavior","volume":"31","author":[{"family":"Saroglou","given":"Vassilis"}],"issued":{"date-parts":[["2006"]]}}}],"schema":"https://github.com/citation-style-language/schema/raw/master/csl-citation.json"} </w:instrText>
      </w:r>
      <w:r w:rsidRPr="00CD665A">
        <w:rPr>
          <w:rFonts w:ascii="Times New Roman" w:hAnsi="Times New Roman" w:cs="Times New Roman"/>
          <w:sz w:val="24"/>
        </w:rPr>
        <w:fldChar w:fldCharType="separate"/>
      </w:r>
      <w:r w:rsidRPr="00CD665A">
        <w:rPr>
          <w:rFonts w:ascii="Times New Roman" w:hAnsi="Times New Roman" w:cs="Times New Roman"/>
          <w:sz w:val="24"/>
          <w:szCs w:val="24"/>
        </w:rPr>
        <w:t xml:space="preserve">Vassilis Saroglou, “Religion’s Role in Prosocial Behavior: Myth or Reality?,” </w:t>
      </w:r>
      <w:r w:rsidRPr="00CD665A">
        <w:rPr>
          <w:rFonts w:ascii="Times New Roman" w:hAnsi="Times New Roman" w:cs="Times New Roman"/>
          <w:i/>
          <w:iCs/>
          <w:sz w:val="24"/>
          <w:szCs w:val="24"/>
        </w:rPr>
        <w:t>Psychology of Religion Newsletter</w:t>
      </w:r>
      <w:r w:rsidRPr="00CD665A">
        <w:rPr>
          <w:rFonts w:ascii="Times New Roman" w:hAnsi="Times New Roman" w:cs="Times New Roman"/>
          <w:sz w:val="24"/>
          <w:szCs w:val="24"/>
        </w:rPr>
        <w:t xml:space="preserve"> 31 (2006): 1–8.</w:t>
      </w:r>
      <w:r w:rsidRPr="00CD665A">
        <w:rPr>
          <w:rFonts w:ascii="Times New Roman" w:hAnsi="Times New Roman" w:cs="Times New Roman"/>
          <w:sz w:val="24"/>
        </w:rPr>
        <w:fldChar w:fldCharType="end"/>
      </w:r>
    </w:p>
  </w:endnote>
  <w:endnote w:id="5">
    <w:p w14:paraId="0C7B32D6" w14:textId="2E544692" w:rsidR="00DD0554" w:rsidRPr="00CD665A" w:rsidRDefault="00DD0554" w:rsidP="00312DED">
      <w:pPr>
        <w:pStyle w:val="EndnoteText"/>
        <w:spacing w:line="480" w:lineRule="auto"/>
        <w:rPr>
          <w:rFonts w:ascii="Times New Roman" w:hAnsi="Times New Roman" w:cs="Times New Roman"/>
          <w:sz w:val="24"/>
        </w:rPr>
      </w:pPr>
      <w:r w:rsidRPr="00CD665A">
        <w:rPr>
          <w:rStyle w:val="EndnoteReference"/>
          <w:rFonts w:ascii="Times New Roman" w:hAnsi="Times New Roman" w:cs="Times New Roman"/>
          <w:sz w:val="24"/>
        </w:rPr>
        <w:endnoteRef/>
      </w:r>
      <w:r w:rsidRPr="00CD665A">
        <w:rPr>
          <w:rFonts w:ascii="Times New Roman" w:hAnsi="Times New Roman" w:cs="Times New Roman"/>
          <w:sz w:val="24"/>
        </w:rPr>
        <w:t xml:space="preserve"> This presentation was made possible through the support of a grant from the John Templeton Foundation. The opinions expressed in this publication are those of the authors and do not necessarily reflect the views of the John Templeton Foundation.</w:t>
      </w:r>
    </w:p>
  </w:endnote>
  <w:endnote w:id="6">
    <w:p w14:paraId="0EBD8ABE" w14:textId="30EC95F7" w:rsidR="00797D55" w:rsidRPr="00CD665A" w:rsidRDefault="00797D55" w:rsidP="00312DED">
      <w:pPr>
        <w:pStyle w:val="EndnoteText"/>
        <w:spacing w:line="480" w:lineRule="auto"/>
        <w:rPr>
          <w:rFonts w:ascii="Times New Roman" w:hAnsi="Times New Roman" w:cs="Times New Roman"/>
          <w:sz w:val="24"/>
        </w:rPr>
      </w:pPr>
      <w:r w:rsidRPr="00CD665A">
        <w:rPr>
          <w:rStyle w:val="EndnoteReference"/>
          <w:rFonts w:ascii="Times New Roman" w:hAnsi="Times New Roman" w:cs="Times New Roman"/>
          <w:sz w:val="24"/>
        </w:rPr>
        <w:endnoteRef/>
      </w:r>
      <w:r w:rsidRPr="00CD665A">
        <w:rPr>
          <w:rFonts w:ascii="Times New Roman" w:hAnsi="Times New Roman" w:cs="Times New Roman"/>
          <w:sz w:val="24"/>
        </w:rPr>
        <w:t xml:space="preserve"> </w:t>
      </w:r>
      <w:r w:rsidRPr="00CD665A">
        <w:rPr>
          <w:rFonts w:ascii="Times New Roman" w:hAnsi="Times New Roman" w:cs="Times New Roman"/>
          <w:sz w:val="24"/>
        </w:rPr>
        <w:fldChar w:fldCharType="begin"/>
      </w:r>
      <w:r w:rsidR="00022E79" w:rsidRPr="00CD665A">
        <w:rPr>
          <w:rFonts w:ascii="Times New Roman" w:hAnsi="Times New Roman" w:cs="Times New Roman"/>
          <w:sz w:val="24"/>
        </w:rPr>
        <w:instrText xml:space="preserve"> ADDIN ZOTERO_ITEM CSL_CITATION {"citationID":"8ybF1WhR","properties":{"formattedCitation":"Tyler S. Greenway et al., \\uc0\\u8220{}Character-Forming Discipleship: An Analysis of the Discipleship Practices of Ministry Leaders Across the United States\\uc0\\u8221{} (2022).","plainCitation":"Tyler S. Greenway et al., “Character-Forming Discipleship: An Analysis of the Discipleship Practices of Ministry Leaders Across the United States” (2022).","noteIndex":6},"citationItems":[{"id":3997,"uris":["http://zotero.org/users/1650183/items/4WHMDVVK"],"itemData":{"id":3997,"type":"manuscript","title":"Character-Forming Discipleship: An Analysis of the Discipleship Practices of Ministry Leaders Across the United States","author":[{"family":"Greenway","given":"Tyler S."},{"family":"Lee","given":"Yulee"},{"family":"Bradbury","given":"Jennifer"},{"family":"Yenney","given":"Aaron D."},{"family":"Nopachai","given":"Lisa"},{"family":"Tamez Méndez","given":"Elizabeth"},{"family":"Griffin","given":"Brad M."},{"family":"Powell","given":"Kara E."}],"issued":{"date-parts":[["2022"]]}}}],"schema":"https://github.com/citation-style-language/schema/raw/master/csl-citation.json"} </w:instrText>
      </w:r>
      <w:r w:rsidRPr="00CD665A">
        <w:rPr>
          <w:rFonts w:ascii="Times New Roman" w:hAnsi="Times New Roman" w:cs="Times New Roman"/>
          <w:sz w:val="24"/>
        </w:rPr>
        <w:fldChar w:fldCharType="separate"/>
      </w:r>
      <w:r w:rsidRPr="00CD665A">
        <w:rPr>
          <w:rFonts w:ascii="Times New Roman" w:hAnsi="Times New Roman" w:cs="Times New Roman"/>
          <w:sz w:val="24"/>
          <w:szCs w:val="24"/>
        </w:rPr>
        <w:t>Tyler S. Greenway et al., “Character-Forming Discipleship: An Analysis of the Discipleship Practices of Ministry Leaders Across the United States” (2022).</w:t>
      </w:r>
      <w:r w:rsidRPr="00CD665A">
        <w:rPr>
          <w:rFonts w:ascii="Times New Roman" w:hAnsi="Times New Roman" w:cs="Times New Roman"/>
          <w:sz w:val="24"/>
        </w:rPr>
        <w:fldChar w:fldCharType="end"/>
      </w:r>
    </w:p>
  </w:endnote>
  <w:endnote w:id="7">
    <w:p w14:paraId="4E590FA3" w14:textId="503C2878" w:rsidR="00797D55" w:rsidRPr="00CD665A" w:rsidRDefault="00797D55" w:rsidP="00312DED">
      <w:pPr>
        <w:pStyle w:val="EndnoteText"/>
        <w:spacing w:line="480" w:lineRule="auto"/>
        <w:rPr>
          <w:rFonts w:ascii="Times New Roman" w:hAnsi="Times New Roman" w:cs="Times New Roman"/>
          <w:sz w:val="24"/>
        </w:rPr>
      </w:pPr>
      <w:r w:rsidRPr="00CD665A">
        <w:rPr>
          <w:rStyle w:val="EndnoteReference"/>
          <w:rFonts w:ascii="Times New Roman" w:hAnsi="Times New Roman" w:cs="Times New Roman"/>
          <w:sz w:val="24"/>
        </w:rPr>
        <w:endnoteRef/>
      </w:r>
      <w:r w:rsidRPr="00CD665A">
        <w:rPr>
          <w:rFonts w:ascii="Times New Roman" w:hAnsi="Times New Roman" w:cs="Times New Roman"/>
          <w:sz w:val="24"/>
        </w:rPr>
        <w:t xml:space="preserve"> </w:t>
      </w:r>
      <w:r w:rsidRPr="00CD665A">
        <w:rPr>
          <w:rFonts w:ascii="Times New Roman" w:hAnsi="Times New Roman" w:cs="Times New Roman"/>
          <w:sz w:val="24"/>
        </w:rPr>
        <w:fldChar w:fldCharType="begin"/>
      </w:r>
      <w:r w:rsidR="00022E79" w:rsidRPr="00CD665A">
        <w:rPr>
          <w:rFonts w:ascii="Times New Roman" w:hAnsi="Times New Roman" w:cs="Times New Roman"/>
          <w:sz w:val="24"/>
        </w:rPr>
        <w:instrText xml:space="preserve"> ADDIN ZOTERO_ITEM CSL_CITATION {"citationID":"RAFAjhQZ","properties":{"formattedCitation":"Aaron D. Yenney, Tyler S. Greenway, and Lisa Nopachai, \\uc0\\u8220{}Christian Ethics, Character Education, and Discipleship as Three Types of Knowledge for Virtue Development in Youth Ministry (Part I),\\uc0\\u8221{} {\\i{}Journal of Youth Ministry} 19, no. 2 (2021): 95\\uc0\\u8211{}111; Aaron D. Yenney, Tyler S. Greenway, and Lisa Nopachai, \\uc0\\u8220{}Christian Ethics, Character Education, and Discipleship as Three Types of Knowledge for Virtue Development in Youth Ministry (Part II),\\uc0\\u8221{} {\\i{}Journal of Youth Ministry} 20, no. 1 (2022): 59\\uc0\\u8211{}77; A.D. Yenney et al., \\uc0\\u8220{}Character and Virtue Development in Youth Ministry (Part I): Relevant Traditions and Current Practices,\\uc0\\u8221{} {\\i{}Journal of Youth Ministry} 18, no. 2 (2020): 64\\uc0\\u8211{}83; T.S. Greenway et al., \\uc0\\u8220{}Character and Virtue Development in Youth Ministry (Part II): Virtue Interventions and Future Directions,\\uc0\\u8221{} {\\i{}Journal of Youth Ministry} 18, no. 2 (2020): 84\\uc0\\u8211{}113.","plainCitation":"Aaron D. Yenney, Tyler S. Greenway, and Lisa Nopachai, “Christian Ethics, Character Education, and Discipleship as Three Types of Knowledge for Virtue Development in Youth Ministry (Part I),” Journal of Youth Ministry 19, no. 2 (2021): 95–111; Aaron D. Yenney, Tyler S. Greenway, and Lisa Nopachai, “Christian Ethics, Character Education, and Discipleship as Three Types of Knowledge for Virtue Development in Youth Ministry (Part II),” Journal of Youth Ministry 20, no. 1 (2022): 59–77; A.D. Yenney et al., “Character and Virtue Development in Youth Ministry (Part I): Relevant Traditions and Current Practices,” Journal of Youth Ministry 18, no. 2 (2020): 64–83; T.S. Greenway et al., “Character and Virtue Development in Youth Ministry (Part II): Virtue Interventions and Future Directions,” Journal of Youth Ministry 18, no. 2 (2020): 84–113.","noteIndex":7},"citationItems":[{"id":3998,"uris":["http://zotero.org/users/1650183/items/2ELZ6EQC"],"itemData":{"id":3998,"type":"article-journal","container-title":"Journal of Youth Ministry","issue":"2","page":"95-111","title":"Christian ethics, character education, and discipleship as three types of knowledge for virtue development in youth ministry (Part I)","volume":"19","author":[{"family":"Yenney","given":"Aaron D."},{"family":"Greenway","given":"Tyler S."},{"family":"Nopachai","given":"Lisa"}],"issued":{"date-parts":[["2021"]]}}},{"id":3999,"uris":["http://zotero.org/users/1650183/items/RFAYN4SU"],"itemData":{"id":3999,"type":"article-journal","container-title":"Journal of Youth Ministry","issue":"1","page":"59-77","title":"Christian ethics, character education, and discipleship as three types of knowledge for virtue development in youth ministry (Part II)","volume":"20","author":[{"family":"Yenney","given":"Aaron D."},{"family":"Greenway","given":"Tyler S."},{"family":"Nopachai","given":"Lisa"}],"issued":{"date-parts":[["2022"]]}}},{"id":2106,"uris":["http://zotero.org/groups/2217107/items/6I7TPN2R"],"itemData":{"id":2106,"type":"article-journal","container-title":"Journal of Youth Ministry","issue":"2","page":"64-83","title":"Character and virtue development in youth ministry (Part I): Relevant traditions and current practices","volume":"18","author":[{"family":"Yenney","given":"A.D."},{"family":"Greenway","given":"T.S."},{"family":"Griffin","given":"B.M."},{"family":"Powell","given":"K.E."}],"issued":{"date-parts":[["2020"]]}}},{"id":2105,"uris":["http://zotero.org/groups/2217107/items/23DLKD4S"],"itemData":{"id":2105,"type":"article-journal","container-title":"Journal of Youth Ministry","issue":"2","page":"84-113","title":"Character and virtue development in youth ministry (Part II): Virtue interventions and future directions","volume":"18","author":[{"family":"Greenway","given":"T.S."},{"family":"Yenney","given":"A.D."},{"family":"Griffin","given":"B.M."},{"family":"Powell","given":"K.E."}],"issued":{"date-parts":[["2020"]]}}}],"schema":"https://github.com/citation-style-language/schema/raw/master/csl-citation.json"} </w:instrText>
      </w:r>
      <w:r w:rsidRPr="00CD665A">
        <w:rPr>
          <w:rFonts w:ascii="Times New Roman" w:hAnsi="Times New Roman" w:cs="Times New Roman"/>
          <w:sz w:val="24"/>
        </w:rPr>
        <w:fldChar w:fldCharType="separate"/>
      </w:r>
      <w:r w:rsidRPr="00CD665A">
        <w:rPr>
          <w:rFonts w:ascii="Times New Roman" w:hAnsi="Times New Roman" w:cs="Times New Roman"/>
          <w:sz w:val="24"/>
          <w:szCs w:val="24"/>
        </w:rPr>
        <w:t xml:space="preserve">Aaron D. Yenney, Tyler S. Greenway, and Lisa Nopachai, “Christian Ethics, Character Education, and Discipleship as Three Types of Knowledge for Virtue Development in Youth Ministry (Part I),” </w:t>
      </w:r>
      <w:r w:rsidRPr="00CD665A">
        <w:rPr>
          <w:rFonts w:ascii="Times New Roman" w:hAnsi="Times New Roman" w:cs="Times New Roman"/>
          <w:i/>
          <w:iCs/>
          <w:sz w:val="24"/>
          <w:szCs w:val="24"/>
        </w:rPr>
        <w:t>Journal of Youth Ministry</w:t>
      </w:r>
      <w:r w:rsidRPr="00CD665A">
        <w:rPr>
          <w:rFonts w:ascii="Times New Roman" w:hAnsi="Times New Roman" w:cs="Times New Roman"/>
          <w:sz w:val="24"/>
          <w:szCs w:val="24"/>
        </w:rPr>
        <w:t xml:space="preserve"> 19, no. 2 (2021): 95–111; Aaron D. Yenney, Tyler S. Greenway, and Lisa Nopachai, “Christian Ethics, Character Education, and Discipleship as Three Types of Knowledge for Virtue Development in Youth Ministry (Part II),” </w:t>
      </w:r>
      <w:r w:rsidRPr="00CD665A">
        <w:rPr>
          <w:rFonts w:ascii="Times New Roman" w:hAnsi="Times New Roman" w:cs="Times New Roman"/>
          <w:i/>
          <w:iCs/>
          <w:sz w:val="24"/>
          <w:szCs w:val="24"/>
        </w:rPr>
        <w:t>Journal of Youth Ministry</w:t>
      </w:r>
      <w:r w:rsidRPr="00CD665A">
        <w:rPr>
          <w:rFonts w:ascii="Times New Roman" w:hAnsi="Times New Roman" w:cs="Times New Roman"/>
          <w:sz w:val="24"/>
          <w:szCs w:val="24"/>
        </w:rPr>
        <w:t xml:space="preserve"> 20, no. 1 (2022): 59–77; A.D. Yenney et al., “Character and Virtue Development in Youth Ministry (Part I): Relevant Traditions and Current Practices,” </w:t>
      </w:r>
      <w:r w:rsidRPr="00CD665A">
        <w:rPr>
          <w:rFonts w:ascii="Times New Roman" w:hAnsi="Times New Roman" w:cs="Times New Roman"/>
          <w:i/>
          <w:iCs/>
          <w:sz w:val="24"/>
          <w:szCs w:val="24"/>
        </w:rPr>
        <w:t>Journal of Youth Ministry</w:t>
      </w:r>
      <w:r w:rsidRPr="00CD665A">
        <w:rPr>
          <w:rFonts w:ascii="Times New Roman" w:hAnsi="Times New Roman" w:cs="Times New Roman"/>
          <w:sz w:val="24"/>
          <w:szCs w:val="24"/>
        </w:rPr>
        <w:t xml:space="preserve"> 18, no. 2 (2020): 64–83; T.S. Greenway et al., “Character and Virtue Development in Youth Ministry (Part II): Virtue Interventions and Future Directions,” </w:t>
      </w:r>
      <w:r w:rsidRPr="00CD665A">
        <w:rPr>
          <w:rFonts w:ascii="Times New Roman" w:hAnsi="Times New Roman" w:cs="Times New Roman"/>
          <w:i/>
          <w:iCs/>
          <w:sz w:val="24"/>
          <w:szCs w:val="24"/>
        </w:rPr>
        <w:t>Journal of Youth Ministry</w:t>
      </w:r>
      <w:r w:rsidRPr="00CD665A">
        <w:rPr>
          <w:rFonts w:ascii="Times New Roman" w:hAnsi="Times New Roman" w:cs="Times New Roman"/>
          <w:sz w:val="24"/>
          <w:szCs w:val="24"/>
        </w:rPr>
        <w:t xml:space="preserve"> 18, no. 2 (2020): 84–113.</w:t>
      </w:r>
      <w:r w:rsidRPr="00CD665A">
        <w:rPr>
          <w:rFonts w:ascii="Times New Roman" w:hAnsi="Times New Roman" w:cs="Times New Roman"/>
          <w:sz w:val="24"/>
        </w:rPr>
        <w:fldChar w:fldCharType="end"/>
      </w:r>
    </w:p>
  </w:endnote>
  <w:endnote w:id="8">
    <w:p w14:paraId="65B49B0B" w14:textId="07A2097F" w:rsidR="00797D55" w:rsidRPr="00CD665A" w:rsidRDefault="00797D55" w:rsidP="00312DED">
      <w:pPr>
        <w:pStyle w:val="EndnoteText"/>
        <w:spacing w:line="480" w:lineRule="auto"/>
        <w:rPr>
          <w:rFonts w:ascii="Times New Roman" w:hAnsi="Times New Roman" w:cs="Times New Roman"/>
          <w:sz w:val="24"/>
        </w:rPr>
      </w:pPr>
      <w:r w:rsidRPr="00CD665A">
        <w:rPr>
          <w:rStyle w:val="EndnoteReference"/>
          <w:rFonts w:ascii="Times New Roman" w:hAnsi="Times New Roman" w:cs="Times New Roman"/>
          <w:sz w:val="24"/>
        </w:rPr>
        <w:endnoteRef/>
      </w:r>
      <w:r w:rsidRPr="00CD665A">
        <w:rPr>
          <w:rFonts w:ascii="Times New Roman" w:hAnsi="Times New Roman" w:cs="Times New Roman"/>
          <w:sz w:val="24"/>
        </w:rPr>
        <w:t xml:space="preserve"> </w:t>
      </w:r>
      <w:r w:rsidRPr="00CD665A">
        <w:rPr>
          <w:rFonts w:ascii="Times New Roman" w:hAnsi="Times New Roman" w:cs="Times New Roman"/>
          <w:sz w:val="24"/>
        </w:rPr>
        <w:fldChar w:fldCharType="begin"/>
      </w:r>
      <w:r w:rsidR="00022E79" w:rsidRPr="00CD665A">
        <w:rPr>
          <w:rFonts w:ascii="Times New Roman" w:hAnsi="Times New Roman" w:cs="Times New Roman"/>
          <w:sz w:val="24"/>
        </w:rPr>
        <w:instrText xml:space="preserve"> ADDIN ZOTERO_ITEM CSL_CITATION {"citationID":"EsH9Dxkd","properties":{"formattedCitation":"T. S. Greenway et al., \\uc0\\u8220{}\\uc0\\u8216{}Many Are the Plans\\uc0\\u8217{}: An Analysis of Goals Described by Youth Ministry Leaders,\\uc0\\u8221{} {\\i{}Archive for the Psychology of Religion}, 2021, https://doi.org/10.1177/00846724211036965.","plainCitation":"T. S. Greenway et al., “‘Many Are the Plans’: An Analysis of Goals Described by Youth Ministry Leaders,” Archive for the Psychology of Religion, 2021, https://doi.org/10.1177/00846724211036965.","noteIndex":8},"citationItems":[{"id":2107,"uris":["http://zotero.org/groups/2217107/items/5B6F7J7B"],"itemData":{"id":2107,"type":"article-journal","container-title":"Archive for the Psychology of Religion","DOI":"10.1177/00846724211036965","title":"“Many are the plans”: An analysis of goals described by youth ministry leaders","author":[{"family":"Greenway","given":"T. S."},{"family":"Powell","given":"K. E."},{"family":"Hanle","given":"L. E."},{"family":"Jacques","given":"P. E."},{"family":"Schnitker","given":"S. A."}],"issued":{"date-parts":[["2021"]]}}}],"schema":"https://github.com/citation-style-language/schema/raw/master/csl-citation.json"} </w:instrText>
      </w:r>
      <w:r w:rsidRPr="00CD665A">
        <w:rPr>
          <w:rFonts w:ascii="Times New Roman" w:hAnsi="Times New Roman" w:cs="Times New Roman"/>
          <w:sz w:val="24"/>
        </w:rPr>
        <w:fldChar w:fldCharType="separate"/>
      </w:r>
      <w:r w:rsidRPr="00CD665A">
        <w:rPr>
          <w:rFonts w:ascii="Times New Roman" w:hAnsi="Times New Roman" w:cs="Times New Roman"/>
          <w:sz w:val="24"/>
          <w:szCs w:val="24"/>
        </w:rPr>
        <w:t xml:space="preserve">T. S. Greenway et al., “‘Many Are the Plans’: An Analysis of Goals Described by Youth Ministry Leaders,” </w:t>
      </w:r>
      <w:r w:rsidRPr="00CD665A">
        <w:rPr>
          <w:rFonts w:ascii="Times New Roman" w:hAnsi="Times New Roman" w:cs="Times New Roman"/>
          <w:i/>
          <w:iCs/>
          <w:sz w:val="24"/>
          <w:szCs w:val="24"/>
        </w:rPr>
        <w:t>Archive for the Psychology of Religion</w:t>
      </w:r>
      <w:r w:rsidRPr="00CD665A">
        <w:rPr>
          <w:rFonts w:ascii="Times New Roman" w:hAnsi="Times New Roman" w:cs="Times New Roman"/>
          <w:sz w:val="24"/>
          <w:szCs w:val="24"/>
        </w:rPr>
        <w:t>, 2021, https://doi.org/10.1177/00846724211036965.</w:t>
      </w:r>
      <w:r w:rsidRPr="00CD665A">
        <w:rPr>
          <w:rFonts w:ascii="Times New Roman" w:hAnsi="Times New Roman" w:cs="Times New Roman"/>
          <w:sz w:val="24"/>
        </w:rPr>
        <w:fldChar w:fldCharType="end"/>
      </w:r>
    </w:p>
  </w:endnote>
  <w:endnote w:id="9">
    <w:p w14:paraId="38045787" w14:textId="759FD145" w:rsidR="00797D55" w:rsidRPr="00CD665A" w:rsidRDefault="00797D55" w:rsidP="00312DED">
      <w:pPr>
        <w:pStyle w:val="EndnoteText"/>
        <w:spacing w:line="480" w:lineRule="auto"/>
        <w:rPr>
          <w:rFonts w:ascii="Times New Roman" w:hAnsi="Times New Roman" w:cs="Times New Roman"/>
          <w:sz w:val="24"/>
        </w:rPr>
      </w:pPr>
      <w:r w:rsidRPr="00CD665A">
        <w:rPr>
          <w:rStyle w:val="EndnoteReference"/>
          <w:rFonts w:ascii="Times New Roman" w:hAnsi="Times New Roman" w:cs="Times New Roman"/>
          <w:sz w:val="24"/>
        </w:rPr>
        <w:endnoteRef/>
      </w:r>
      <w:r w:rsidRPr="00CD665A">
        <w:rPr>
          <w:rFonts w:ascii="Times New Roman" w:hAnsi="Times New Roman" w:cs="Times New Roman"/>
          <w:sz w:val="24"/>
        </w:rPr>
        <w:t xml:space="preserve"> </w:t>
      </w:r>
      <w:r w:rsidRPr="00CD665A">
        <w:rPr>
          <w:rFonts w:ascii="Times New Roman" w:hAnsi="Times New Roman" w:cs="Times New Roman"/>
          <w:sz w:val="24"/>
        </w:rPr>
        <w:fldChar w:fldCharType="begin"/>
      </w:r>
      <w:r w:rsidR="00022E79" w:rsidRPr="00CD665A">
        <w:rPr>
          <w:rFonts w:ascii="Times New Roman" w:hAnsi="Times New Roman" w:cs="Times New Roman"/>
          <w:sz w:val="24"/>
        </w:rPr>
        <w:instrText xml:space="preserve"> ADDIN ZOTERO_ITEM CSL_CITATION {"citationID":"nbl6A68z","properties":{"formattedCitation":"Greenway et al., \\uc0\\u8220{}Character-Forming Discipleship: An Analysis of the Discipleship Practices of Ministry Leaders Across the United States.\\uc0\\u8221{}","plainCitation":"Greenway et al., “Character-Forming Discipleship: An Analysis of the Discipleship Practices of Ministry Leaders Across the United States.”","noteIndex":9},"citationItems":[{"id":3997,"uris":["http://zotero.org/users/1650183/items/4WHMDVVK"],"itemData":{"id":3997,"type":"manuscript","title":"Character-Forming Discipleship: An Analysis of the Discipleship Practices of Ministry Leaders Across the United States","author":[{"family":"Greenway","given":"Tyler S."},{"family":"Lee","given":"Yulee"},{"family":"Bradbury","given":"Jennifer"},{"family":"Yenney","given":"Aaron D."},{"family":"Nopachai","given":"Lisa"},{"family":"Tamez Méndez","given":"Elizabeth"},{"family":"Griffin","given":"Brad M."},{"family":"Powell","given":"Kara E."}],"issued":{"date-parts":[["2022"]]}}}],"schema":"https://github.com/citation-style-language/schema/raw/master/csl-citation.json"} </w:instrText>
      </w:r>
      <w:r w:rsidRPr="00CD665A">
        <w:rPr>
          <w:rFonts w:ascii="Times New Roman" w:hAnsi="Times New Roman" w:cs="Times New Roman"/>
          <w:sz w:val="24"/>
        </w:rPr>
        <w:fldChar w:fldCharType="separate"/>
      </w:r>
      <w:r w:rsidRPr="00CD665A">
        <w:rPr>
          <w:rFonts w:ascii="Times New Roman" w:hAnsi="Times New Roman" w:cs="Times New Roman"/>
          <w:sz w:val="24"/>
          <w:szCs w:val="24"/>
        </w:rPr>
        <w:t>Greenway et al., “Character-Forming Discipleship: An Analysis of the Discipleship Practices of Ministry Leaders Across the United States.”</w:t>
      </w:r>
      <w:r w:rsidRPr="00CD665A">
        <w:rPr>
          <w:rFonts w:ascii="Times New Roman" w:hAnsi="Times New Roman" w:cs="Times New Roman"/>
          <w:sz w:val="24"/>
        </w:rPr>
        <w:fldChar w:fldCharType="end"/>
      </w:r>
    </w:p>
  </w:endnote>
  <w:endnote w:id="10">
    <w:p w14:paraId="2D4F3C15" w14:textId="4441EC58" w:rsidR="00797D55" w:rsidRPr="00CD665A" w:rsidRDefault="00797D55" w:rsidP="00312DED">
      <w:pPr>
        <w:pStyle w:val="EndnoteText"/>
        <w:spacing w:line="480" w:lineRule="auto"/>
        <w:rPr>
          <w:rFonts w:ascii="Times New Roman" w:hAnsi="Times New Roman" w:cs="Times New Roman"/>
          <w:sz w:val="24"/>
        </w:rPr>
      </w:pPr>
      <w:r w:rsidRPr="00CD665A">
        <w:rPr>
          <w:rStyle w:val="EndnoteReference"/>
          <w:rFonts w:ascii="Times New Roman" w:hAnsi="Times New Roman" w:cs="Times New Roman"/>
          <w:sz w:val="24"/>
        </w:rPr>
        <w:endnoteRef/>
      </w:r>
      <w:r w:rsidRPr="00CD665A">
        <w:rPr>
          <w:rFonts w:ascii="Times New Roman" w:hAnsi="Times New Roman" w:cs="Times New Roman"/>
          <w:sz w:val="24"/>
        </w:rPr>
        <w:t xml:space="preserve"> </w:t>
      </w:r>
      <w:r w:rsidRPr="00CD665A">
        <w:rPr>
          <w:rFonts w:ascii="Times New Roman" w:hAnsi="Times New Roman" w:cs="Times New Roman"/>
          <w:sz w:val="24"/>
        </w:rPr>
        <w:fldChar w:fldCharType="begin"/>
      </w:r>
      <w:r w:rsidR="00022E79" w:rsidRPr="00CD665A">
        <w:rPr>
          <w:rFonts w:ascii="Times New Roman" w:hAnsi="Times New Roman" w:cs="Times New Roman"/>
          <w:sz w:val="24"/>
        </w:rPr>
        <w:instrText xml:space="preserve"> ADDIN ZOTERO_ITEM CSL_CITATION {"citationID":"VWsrGPRz","properties":{"formattedCitation":"Yenney, Greenway, and Nopachai, \\uc0\\u8220{}Christian Ethics, Character Education, and Discipleship as Three Types of Knowledge for Virtue Development in Youth Ministry (Part I).\\uc0\\u8221{}","plainCitation":"Yenney, Greenway, and Nopachai, “Christian Ethics, Character Education, and Discipleship as Three Types of Knowledge for Virtue Development in Youth Ministry (Part I).”","noteIndex":10},"citationItems":[{"id":3998,"uris":["http://zotero.org/users/1650183/items/2ELZ6EQC"],"itemData":{"id":3998,"type":"article-journal","container-title":"Journal of Youth Ministry","issue":"2","page":"95-111","title":"Christian ethics, character education, and discipleship as three types of knowledge for virtue development in youth ministry (Part I)","volume":"19","author":[{"family":"Yenney","given":"Aaron D."},{"family":"Greenway","given":"Tyler S."},{"family":"Nopachai","given":"Lisa"}],"issued":{"date-parts":[["2021"]]}}}],"schema":"https://github.com/citation-style-language/schema/raw/master/csl-citation.json"} </w:instrText>
      </w:r>
      <w:r w:rsidRPr="00CD665A">
        <w:rPr>
          <w:rFonts w:ascii="Times New Roman" w:hAnsi="Times New Roman" w:cs="Times New Roman"/>
          <w:sz w:val="24"/>
        </w:rPr>
        <w:fldChar w:fldCharType="separate"/>
      </w:r>
      <w:r w:rsidRPr="00CD665A">
        <w:rPr>
          <w:rFonts w:ascii="Times New Roman" w:hAnsi="Times New Roman" w:cs="Times New Roman"/>
          <w:sz w:val="24"/>
          <w:szCs w:val="24"/>
        </w:rPr>
        <w:t>Yenney, Greenway, and Nopachai, “Christian Ethics, Character Education, and Discipleship as Three Types of Knowledge for Virtue Development in Youth Ministry (Part I).”</w:t>
      </w:r>
      <w:r w:rsidRPr="00CD665A">
        <w:rPr>
          <w:rFonts w:ascii="Times New Roman" w:hAnsi="Times New Roman" w:cs="Times New Roman"/>
          <w:sz w:val="24"/>
        </w:rPr>
        <w:fldChar w:fldCharType="end"/>
      </w:r>
    </w:p>
  </w:endnote>
  <w:endnote w:id="11">
    <w:p w14:paraId="4570034B" w14:textId="777B60B6" w:rsidR="00797D55" w:rsidRDefault="00797D55" w:rsidP="00312DED">
      <w:pPr>
        <w:pStyle w:val="EndnoteText"/>
        <w:spacing w:line="480" w:lineRule="auto"/>
      </w:pPr>
      <w:r w:rsidRPr="00CD665A">
        <w:rPr>
          <w:rStyle w:val="EndnoteReference"/>
          <w:rFonts w:ascii="Times New Roman" w:hAnsi="Times New Roman" w:cs="Times New Roman"/>
          <w:sz w:val="24"/>
        </w:rPr>
        <w:endnoteRef/>
      </w:r>
      <w:r w:rsidRPr="00CD665A">
        <w:rPr>
          <w:rFonts w:ascii="Times New Roman" w:hAnsi="Times New Roman" w:cs="Times New Roman"/>
          <w:sz w:val="24"/>
        </w:rPr>
        <w:t xml:space="preserve"> </w:t>
      </w:r>
      <w:r w:rsidRPr="00CD665A">
        <w:rPr>
          <w:rFonts w:ascii="Times New Roman" w:hAnsi="Times New Roman" w:cs="Times New Roman"/>
          <w:sz w:val="24"/>
        </w:rPr>
        <w:fldChar w:fldCharType="begin"/>
      </w:r>
      <w:r w:rsidR="00022E79" w:rsidRPr="00CD665A">
        <w:rPr>
          <w:rFonts w:ascii="Times New Roman" w:hAnsi="Times New Roman" w:cs="Times New Roman"/>
          <w:sz w:val="24"/>
        </w:rPr>
        <w:instrText xml:space="preserve"> ADDIN ZOTERO_ITEM CSL_CITATION {"citationID":"ppaY4CJ0","properties":{"formattedCitation":"Greenway et al., \\uc0\\u8220{}Character-Forming Discipleship: An Analysis of the Discipleship Practices of Ministry Leaders Across the United States.\\uc0\\u8221{}","plainCitation":"Greenway et al., “Character-Forming Discipleship: An Analysis of the Discipleship Practices of Ministry Leaders Across the United States.”","noteIndex":11},"citationItems":[{"id":3997,"uris":["http://zotero.org/users/1650183/items/4WHMDVVK"],"itemData":{"id":3997,"type":"manuscript","title":"Character-Forming Discipleship: An Analysis of the Discipleship Practices of Ministry Leaders Across the United States","author":[{"family":"Greenway","given":"Tyler S."},{"family":"Lee","given":"Yulee"},{"family":"Bradbury","given":"Jennifer"},{"family":"Yenney","given":"Aaron D."},{"family":"Nopachai","given":"Lisa"},{"family":"Tamez Méndez","given":"Elizabeth"},{"family":"Griffin","given":"Brad M."},{"family":"Powell","given":"Kara E."}],"issued":{"date-parts":[["2022"]]}}}],"schema":"https://github.com/citation-style-language/schema/raw/master/csl-citation.json"} </w:instrText>
      </w:r>
      <w:r w:rsidRPr="00CD665A">
        <w:rPr>
          <w:rFonts w:ascii="Times New Roman" w:hAnsi="Times New Roman" w:cs="Times New Roman"/>
          <w:sz w:val="24"/>
        </w:rPr>
        <w:fldChar w:fldCharType="separate"/>
      </w:r>
      <w:r w:rsidRPr="00CD665A">
        <w:rPr>
          <w:rFonts w:ascii="Times New Roman" w:hAnsi="Times New Roman" w:cs="Times New Roman"/>
          <w:sz w:val="24"/>
          <w:szCs w:val="24"/>
        </w:rPr>
        <w:t>Greenway et al., “Character-Forming Discipleship: An Analysis of the Discipleship Practices of Ministry Leaders Across the United States.”</w:t>
      </w:r>
      <w:r w:rsidRPr="00CD665A">
        <w:rPr>
          <w:rFonts w:ascii="Times New Roman" w:hAnsi="Times New Roman" w:cs="Times New Roman"/>
          <w:sz w:val="24"/>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63724405"/>
      <w:docPartObj>
        <w:docPartGallery w:val="Page Numbers (Bottom of Page)"/>
        <w:docPartUnique/>
      </w:docPartObj>
    </w:sdtPr>
    <w:sdtEndPr>
      <w:rPr>
        <w:noProof/>
      </w:rPr>
    </w:sdtEndPr>
    <w:sdtContent>
      <w:p w14:paraId="1D920570" w14:textId="68E69859" w:rsidR="00797D55" w:rsidRPr="00A65CB0" w:rsidRDefault="00797D55">
        <w:pPr>
          <w:pStyle w:val="Footer"/>
          <w:jc w:val="right"/>
          <w:rPr>
            <w:rFonts w:ascii="Times New Roman" w:hAnsi="Times New Roman" w:cs="Times New Roman"/>
            <w:sz w:val="24"/>
          </w:rPr>
        </w:pPr>
        <w:r w:rsidRPr="00A65CB0">
          <w:rPr>
            <w:rFonts w:ascii="Times New Roman" w:hAnsi="Times New Roman" w:cs="Times New Roman"/>
            <w:sz w:val="24"/>
          </w:rPr>
          <w:t>© 202</w:t>
        </w:r>
        <w:r>
          <w:rPr>
            <w:rFonts w:ascii="Times New Roman" w:hAnsi="Times New Roman" w:cs="Times New Roman"/>
            <w:sz w:val="24"/>
          </w:rPr>
          <w:t>2</w:t>
        </w:r>
        <w:r w:rsidRPr="00A65CB0">
          <w:rPr>
            <w:rFonts w:ascii="Times New Roman" w:hAnsi="Times New Roman" w:cs="Times New Roman"/>
            <w:sz w:val="24"/>
          </w:rPr>
          <w:t xml:space="preserve"> Tyler Greenway</w:t>
        </w:r>
        <w:r>
          <w:rPr>
            <w:rFonts w:ascii="Times New Roman" w:hAnsi="Times New Roman" w:cs="Times New Roman"/>
            <w:sz w:val="24"/>
          </w:rPr>
          <w:t>, Brad Griffin,</w:t>
        </w:r>
        <w:r w:rsidRPr="00A65CB0">
          <w:rPr>
            <w:rFonts w:ascii="Times New Roman" w:hAnsi="Times New Roman" w:cs="Times New Roman"/>
            <w:sz w:val="24"/>
          </w:rPr>
          <w:t xml:space="preserve"> </w:t>
        </w:r>
        <w:r>
          <w:rPr>
            <w:rFonts w:ascii="Times New Roman" w:hAnsi="Times New Roman" w:cs="Times New Roman"/>
            <w:sz w:val="24"/>
          </w:rPr>
          <w:t xml:space="preserve">and </w:t>
        </w:r>
        <w:r w:rsidRPr="00A65CB0">
          <w:rPr>
            <w:rFonts w:ascii="Times New Roman" w:hAnsi="Times New Roman" w:cs="Times New Roman"/>
            <w:sz w:val="24"/>
          </w:rPr>
          <w:t>Kara Powell, Fuller Youth Institute</w:t>
        </w:r>
        <w:r w:rsidRPr="00A65CB0">
          <w:rPr>
            <w:rFonts w:ascii="Times New Roman" w:hAnsi="Times New Roman" w:cs="Times New Roman"/>
            <w:sz w:val="28"/>
          </w:rPr>
          <w:t xml:space="preserve"> </w:t>
        </w:r>
        <w:r>
          <w:rPr>
            <w:rFonts w:ascii="Times New Roman" w:hAnsi="Times New Roman" w:cs="Times New Roman"/>
            <w:sz w:val="28"/>
          </w:rPr>
          <w:tab/>
        </w:r>
        <w:r w:rsidRPr="00A65CB0">
          <w:rPr>
            <w:rFonts w:ascii="Times New Roman" w:hAnsi="Times New Roman" w:cs="Times New Roman"/>
            <w:sz w:val="24"/>
          </w:rPr>
          <w:fldChar w:fldCharType="begin"/>
        </w:r>
        <w:r w:rsidRPr="00A65CB0">
          <w:rPr>
            <w:rFonts w:ascii="Times New Roman" w:hAnsi="Times New Roman" w:cs="Times New Roman"/>
            <w:sz w:val="24"/>
          </w:rPr>
          <w:instrText xml:space="preserve"> PAGE   \* MERGEFORMAT </w:instrText>
        </w:r>
        <w:r w:rsidRPr="00A65CB0">
          <w:rPr>
            <w:rFonts w:ascii="Times New Roman" w:hAnsi="Times New Roman" w:cs="Times New Roman"/>
            <w:sz w:val="24"/>
          </w:rPr>
          <w:fldChar w:fldCharType="separate"/>
        </w:r>
        <w:r w:rsidR="00312DED">
          <w:rPr>
            <w:rFonts w:ascii="Times New Roman" w:hAnsi="Times New Roman" w:cs="Times New Roman"/>
            <w:noProof/>
            <w:sz w:val="24"/>
          </w:rPr>
          <w:t>3</w:t>
        </w:r>
        <w:r w:rsidRPr="00A65CB0">
          <w:rPr>
            <w:rFonts w:ascii="Times New Roman" w:hAnsi="Times New Roman" w:cs="Times New Roman"/>
            <w:noProof/>
            <w:sz w:val="24"/>
          </w:rPr>
          <w:fldChar w:fldCharType="end"/>
        </w:r>
      </w:p>
    </w:sdtContent>
  </w:sdt>
  <w:p w14:paraId="1B803CA7" w14:textId="0C330D4D" w:rsidR="00797D55" w:rsidRPr="00A65CB0" w:rsidRDefault="00797D55">
    <w:pPr>
      <w:pStyle w:val="Footer"/>
      <w:rPr>
        <w:rFonts w:ascii="Times New Roman" w:hAnsi="Times New Roman" w:cs="Times New Roman"/>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31A0" w14:textId="77777777" w:rsidR="00C43BD3" w:rsidRDefault="00C43BD3" w:rsidP="00F4714C">
      <w:pPr>
        <w:spacing w:after="0" w:line="240" w:lineRule="auto"/>
      </w:pPr>
      <w:r>
        <w:separator/>
      </w:r>
    </w:p>
  </w:footnote>
  <w:footnote w:type="continuationSeparator" w:id="0">
    <w:p w14:paraId="475FA39D" w14:textId="77777777" w:rsidR="00C43BD3" w:rsidRDefault="00C43BD3" w:rsidP="00F47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08F7"/>
    <w:multiLevelType w:val="hybridMultilevel"/>
    <w:tmpl w:val="4D56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175C1"/>
    <w:multiLevelType w:val="hybridMultilevel"/>
    <w:tmpl w:val="7A76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154E2"/>
    <w:multiLevelType w:val="hybridMultilevel"/>
    <w:tmpl w:val="5B02B4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AD2837"/>
    <w:multiLevelType w:val="hybridMultilevel"/>
    <w:tmpl w:val="A9BE5D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14B80"/>
    <w:multiLevelType w:val="hybridMultilevel"/>
    <w:tmpl w:val="659C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E23CD"/>
    <w:multiLevelType w:val="hybridMultilevel"/>
    <w:tmpl w:val="932219AC"/>
    <w:lvl w:ilvl="0" w:tplc="04090001">
      <w:start w:val="1"/>
      <w:numFmt w:val="bullet"/>
      <w:lvlText w:val=""/>
      <w:lvlJc w:val="left"/>
      <w:pPr>
        <w:ind w:left="720" w:hanging="360"/>
      </w:pPr>
      <w:rPr>
        <w:rFonts w:ascii="Symbol" w:hAnsi="Symbol" w:hint="default"/>
        <w:color w:val="2222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B0764"/>
    <w:multiLevelType w:val="hybridMultilevel"/>
    <w:tmpl w:val="7068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62075"/>
    <w:multiLevelType w:val="hybridMultilevel"/>
    <w:tmpl w:val="867CB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32E98"/>
    <w:multiLevelType w:val="hybridMultilevel"/>
    <w:tmpl w:val="4BFC8442"/>
    <w:lvl w:ilvl="0" w:tplc="E8DE4958">
      <w:start w:val="1"/>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E3657"/>
    <w:multiLevelType w:val="hybridMultilevel"/>
    <w:tmpl w:val="BA62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A29A2"/>
    <w:multiLevelType w:val="hybridMultilevel"/>
    <w:tmpl w:val="EB969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A77EC"/>
    <w:multiLevelType w:val="hybridMultilevel"/>
    <w:tmpl w:val="C2943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615FE"/>
    <w:multiLevelType w:val="hybridMultilevel"/>
    <w:tmpl w:val="C086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17BF6"/>
    <w:multiLevelType w:val="hybridMultilevel"/>
    <w:tmpl w:val="D910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15CFE"/>
    <w:multiLevelType w:val="hybridMultilevel"/>
    <w:tmpl w:val="6998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131ED"/>
    <w:multiLevelType w:val="hybridMultilevel"/>
    <w:tmpl w:val="30F0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4672F"/>
    <w:multiLevelType w:val="hybridMultilevel"/>
    <w:tmpl w:val="62B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687157">
    <w:abstractNumId w:val="4"/>
  </w:num>
  <w:num w:numId="2" w16cid:durableId="1208030006">
    <w:abstractNumId w:val="10"/>
  </w:num>
  <w:num w:numId="3" w16cid:durableId="1270772488">
    <w:abstractNumId w:val="9"/>
  </w:num>
  <w:num w:numId="4" w16cid:durableId="33584249">
    <w:abstractNumId w:val="3"/>
  </w:num>
  <w:num w:numId="5" w16cid:durableId="434400988">
    <w:abstractNumId w:val="6"/>
  </w:num>
  <w:num w:numId="6" w16cid:durableId="1344700116">
    <w:abstractNumId w:val="0"/>
  </w:num>
  <w:num w:numId="7" w16cid:durableId="199707346">
    <w:abstractNumId w:val="14"/>
  </w:num>
  <w:num w:numId="8" w16cid:durableId="122188480">
    <w:abstractNumId w:val="8"/>
  </w:num>
  <w:num w:numId="9" w16cid:durableId="1794978450">
    <w:abstractNumId w:val="5"/>
  </w:num>
  <w:num w:numId="10" w16cid:durableId="97678420">
    <w:abstractNumId w:val="2"/>
  </w:num>
  <w:num w:numId="11" w16cid:durableId="681737665">
    <w:abstractNumId w:val="7"/>
  </w:num>
  <w:num w:numId="12" w16cid:durableId="384565434">
    <w:abstractNumId w:val="11"/>
  </w:num>
  <w:num w:numId="13" w16cid:durableId="1885870916">
    <w:abstractNumId w:val="15"/>
  </w:num>
  <w:num w:numId="14" w16cid:durableId="803818757">
    <w:abstractNumId w:val="13"/>
  </w:num>
  <w:num w:numId="15" w16cid:durableId="114762392">
    <w:abstractNumId w:val="1"/>
  </w:num>
  <w:num w:numId="16" w16cid:durableId="431970223">
    <w:abstractNumId w:val="16"/>
  </w:num>
  <w:num w:numId="17" w16cid:durableId="87188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18"/>
    <w:rsid w:val="0002029D"/>
    <w:rsid w:val="0002207D"/>
    <w:rsid w:val="00022E79"/>
    <w:rsid w:val="000304BD"/>
    <w:rsid w:val="000533B1"/>
    <w:rsid w:val="000674CB"/>
    <w:rsid w:val="00073F8D"/>
    <w:rsid w:val="0007622A"/>
    <w:rsid w:val="00077C37"/>
    <w:rsid w:val="00080319"/>
    <w:rsid w:val="0009129B"/>
    <w:rsid w:val="00092539"/>
    <w:rsid w:val="000B3724"/>
    <w:rsid w:val="000D087D"/>
    <w:rsid w:val="000D586C"/>
    <w:rsid w:val="00100042"/>
    <w:rsid w:val="00104217"/>
    <w:rsid w:val="0011694F"/>
    <w:rsid w:val="001709F1"/>
    <w:rsid w:val="0017322E"/>
    <w:rsid w:val="0018114E"/>
    <w:rsid w:val="00182628"/>
    <w:rsid w:val="001A54AB"/>
    <w:rsid w:val="001B26EA"/>
    <w:rsid w:val="001B2828"/>
    <w:rsid w:val="001D0F86"/>
    <w:rsid w:val="001F4A22"/>
    <w:rsid w:val="00232C56"/>
    <w:rsid w:val="00261DE7"/>
    <w:rsid w:val="00277E31"/>
    <w:rsid w:val="002A2EC4"/>
    <w:rsid w:val="002A4268"/>
    <w:rsid w:val="002B2EBF"/>
    <w:rsid w:val="002C08A5"/>
    <w:rsid w:val="002C2FDC"/>
    <w:rsid w:val="002E3B49"/>
    <w:rsid w:val="002F1C5B"/>
    <w:rsid w:val="00301404"/>
    <w:rsid w:val="00312DED"/>
    <w:rsid w:val="00330809"/>
    <w:rsid w:val="003774E8"/>
    <w:rsid w:val="00383BEB"/>
    <w:rsid w:val="00387565"/>
    <w:rsid w:val="003912E7"/>
    <w:rsid w:val="003A4B13"/>
    <w:rsid w:val="003A5AA9"/>
    <w:rsid w:val="003E29B0"/>
    <w:rsid w:val="003F0C29"/>
    <w:rsid w:val="003F5A97"/>
    <w:rsid w:val="003F6264"/>
    <w:rsid w:val="00404429"/>
    <w:rsid w:val="0042082D"/>
    <w:rsid w:val="004447AB"/>
    <w:rsid w:val="00497BB7"/>
    <w:rsid w:val="004B5BB5"/>
    <w:rsid w:val="004C03B2"/>
    <w:rsid w:val="004C6724"/>
    <w:rsid w:val="004D63E6"/>
    <w:rsid w:val="00544C95"/>
    <w:rsid w:val="00545A46"/>
    <w:rsid w:val="00574180"/>
    <w:rsid w:val="005C5510"/>
    <w:rsid w:val="005F31F9"/>
    <w:rsid w:val="00640857"/>
    <w:rsid w:val="00642858"/>
    <w:rsid w:val="00663F54"/>
    <w:rsid w:val="00672BA5"/>
    <w:rsid w:val="006B3682"/>
    <w:rsid w:val="006D16D5"/>
    <w:rsid w:val="006D6A86"/>
    <w:rsid w:val="006E6BFA"/>
    <w:rsid w:val="00715C9D"/>
    <w:rsid w:val="007163C7"/>
    <w:rsid w:val="00725109"/>
    <w:rsid w:val="00762970"/>
    <w:rsid w:val="007833F7"/>
    <w:rsid w:val="00797D55"/>
    <w:rsid w:val="007A4ED3"/>
    <w:rsid w:val="007E79FB"/>
    <w:rsid w:val="00821C9C"/>
    <w:rsid w:val="00846FAE"/>
    <w:rsid w:val="00860D28"/>
    <w:rsid w:val="00866B3A"/>
    <w:rsid w:val="00877B4A"/>
    <w:rsid w:val="008F5DCF"/>
    <w:rsid w:val="00911F26"/>
    <w:rsid w:val="0091681B"/>
    <w:rsid w:val="00925DF3"/>
    <w:rsid w:val="00977F3D"/>
    <w:rsid w:val="00982E72"/>
    <w:rsid w:val="00991BF0"/>
    <w:rsid w:val="009975C1"/>
    <w:rsid w:val="009A1D3E"/>
    <w:rsid w:val="009B5C90"/>
    <w:rsid w:val="009B7FBD"/>
    <w:rsid w:val="009C556C"/>
    <w:rsid w:val="009D5201"/>
    <w:rsid w:val="009F346A"/>
    <w:rsid w:val="00A11A2B"/>
    <w:rsid w:val="00A31514"/>
    <w:rsid w:val="00A565F8"/>
    <w:rsid w:val="00A65CB0"/>
    <w:rsid w:val="00A85F08"/>
    <w:rsid w:val="00A9389E"/>
    <w:rsid w:val="00AA3158"/>
    <w:rsid w:val="00AA77D5"/>
    <w:rsid w:val="00AB1D31"/>
    <w:rsid w:val="00AB30E3"/>
    <w:rsid w:val="00AB582B"/>
    <w:rsid w:val="00AD555A"/>
    <w:rsid w:val="00AD7DB0"/>
    <w:rsid w:val="00AF313E"/>
    <w:rsid w:val="00AF7A10"/>
    <w:rsid w:val="00B463B7"/>
    <w:rsid w:val="00C43BD3"/>
    <w:rsid w:val="00C6446A"/>
    <w:rsid w:val="00C65BAB"/>
    <w:rsid w:val="00C72580"/>
    <w:rsid w:val="00C95A5B"/>
    <w:rsid w:val="00C95F3D"/>
    <w:rsid w:val="00CA6E2E"/>
    <w:rsid w:val="00CC453A"/>
    <w:rsid w:val="00CC600B"/>
    <w:rsid w:val="00CD665A"/>
    <w:rsid w:val="00CE569C"/>
    <w:rsid w:val="00CF72B8"/>
    <w:rsid w:val="00D12985"/>
    <w:rsid w:val="00D15758"/>
    <w:rsid w:val="00D41BEB"/>
    <w:rsid w:val="00D8558F"/>
    <w:rsid w:val="00D96429"/>
    <w:rsid w:val="00DA3D31"/>
    <w:rsid w:val="00DA3F4F"/>
    <w:rsid w:val="00DB216C"/>
    <w:rsid w:val="00DD0554"/>
    <w:rsid w:val="00E33E2F"/>
    <w:rsid w:val="00E5660F"/>
    <w:rsid w:val="00E736BF"/>
    <w:rsid w:val="00E8056A"/>
    <w:rsid w:val="00EB07D8"/>
    <w:rsid w:val="00EE2D18"/>
    <w:rsid w:val="00EE76AF"/>
    <w:rsid w:val="00F04AEF"/>
    <w:rsid w:val="00F10145"/>
    <w:rsid w:val="00F135D8"/>
    <w:rsid w:val="00F4714C"/>
    <w:rsid w:val="00F514ED"/>
    <w:rsid w:val="00F8122A"/>
    <w:rsid w:val="00FE063D"/>
    <w:rsid w:val="00FE67F0"/>
    <w:rsid w:val="00FF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33B92"/>
  <w15:chartTrackingRefBased/>
  <w15:docId w15:val="{FFE970F6-8B90-405E-8628-1FB9D4CD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62626" w:themeColor="text1" w:themeTint="D9"/>
        <w:sz w:val="22"/>
        <w:szCs w:val="22"/>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12-Singlespaced">
    <w:name w:val="TNR 12 - Single spaced"/>
    <w:basedOn w:val="NoSpacing"/>
    <w:link w:val="TNR12-SinglespacedChar"/>
    <w:qFormat/>
    <w:rsid w:val="00866B3A"/>
    <w:rPr>
      <w:rFonts w:ascii="Times New Roman" w:hAnsi="Times New Roman"/>
      <w:sz w:val="24"/>
    </w:rPr>
  </w:style>
  <w:style w:type="character" w:customStyle="1" w:styleId="TNR12-SinglespacedChar">
    <w:name w:val="TNR 12 - Single spaced Char"/>
    <w:basedOn w:val="DefaultParagraphFont"/>
    <w:link w:val="TNR12-Singlespaced"/>
    <w:rsid w:val="00866B3A"/>
    <w:rPr>
      <w:rFonts w:ascii="Times New Roman" w:hAnsi="Times New Roman"/>
      <w:sz w:val="24"/>
    </w:rPr>
  </w:style>
  <w:style w:type="paragraph" w:styleId="NoSpacing">
    <w:name w:val="No Spacing"/>
    <w:uiPriority w:val="1"/>
    <w:qFormat/>
    <w:rsid w:val="00866B3A"/>
    <w:pPr>
      <w:spacing w:after="0" w:line="240" w:lineRule="auto"/>
    </w:pPr>
  </w:style>
  <w:style w:type="paragraph" w:styleId="BalloonText">
    <w:name w:val="Balloon Text"/>
    <w:basedOn w:val="Normal"/>
    <w:link w:val="BalloonTextChar"/>
    <w:uiPriority w:val="99"/>
    <w:semiHidden/>
    <w:unhideWhenUsed/>
    <w:rsid w:val="00574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80"/>
    <w:rPr>
      <w:rFonts w:ascii="Segoe UI" w:hAnsi="Segoe UI" w:cs="Segoe UI"/>
      <w:sz w:val="18"/>
      <w:szCs w:val="18"/>
    </w:rPr>
  </w:style>
  <w:style w:type="paragraph" w:customStyle="1" w:styleId="Default">
    <w:name w:val="Default"/>
    <w:rsid w:val="00F4714C"/>
    <w:pPr>
      <w:autoSpaceDE w:val="0"/>
      <w:autoSpaceDN w:val="0"/>
      <w:adjustRightInd w:val="0"/>
      <w:spacing w:after="0" w:line="240" w:lineRule="auto"/>
    </w:pPr>
    <w:rPr>
      <w:rFonts w:cs="Arial"/>
      <w:color w:val="000000"/>
      <w:sz w:val="24"/>
      <w:szCs w:val="24"/>
    </w:rPr>
  </w:style>
  <w:style w:type="character" w:styleId="CommentReference">
    <w:name w:val="annotation reference"/>
    <w:basedOn w:val="DefaultParagraphFont"/>
    <w:uiPriority w:val="99"/>
    <w:semiHidden/>
    <w:unhideWhenUsed/>
    <w:rsid w:val="00F4714C"/>
    <w:rPr>
      <w:sz w:val="16"/>
      <w:szCs w:val="16"/>
    </w:rPr>
  </w:style>
  <w:style w:type="paragraph" w:styleId="CommentText">
    <w:name w:val="annotation text"/>
    <w:basedOn w:val="Normal"/>
    <w:link w:val="CommentTextChar"/>
    <w:uiPriority w:val="99"/>
    <w:semiHidden/>
    <w:unhideWhenUsed/>
    <w:rsid w:val="00F4714C"/>
    <w:pPr>
      <w:spacing w:line="240" w:lineRule="auto"/>
    </w:pPr>
    <w:rPr>
      <w:sz w:val="20"/>
      <w:szCs w:val="20"/>
    </w:rPr>
  </w:style>
  <w:style w:type="character" w:customStyle="1" w:styleId="CommentTextChar">
    <w:name w:val="Comment Text Char"/>
    <w:basedOn w:val="DefaultParagraphFont"/>
    <w:link w:val="CommentText"/>
    <w:uiPriority w:val="99"/>
    <w:semiHidden/>
    <w:rsid w:val="00F4714C"/>
    <w:rPr>
      <w:sz w:val="20"/>
      <w:szCs w:val="20"/>
    </w:rPr>
  </w:style>
  <w:style w:type="paragraph" w:styleId="CommentSubject">
    <w:name w:val="annotation subject"/>
    <w:basedOn w:val="CommentText"/>
    <w:next w:val="CommentText"/>
    <w:link w:val="CommentSubjectChar"/>
    <w:uiPriority w:val="99"/>
    <w:semiHidden/>
    <w:unhideWhenUsed/>
    <w:rsid w:val="00F4714C"/>
    <w:rPr>
      <w:b/>
      <w:bCs/>
    </w:rPr>
  </w:style>
  <w:style w:type="character" w:customStyle="1" w:styleId="CommentSubjectChar">
    <w:name w:val="Comment Subject Char"/>
    <w:basedOn w:val="CommentTextChar"/>
    <w:link w:val="CommentSubject"/>
    <w:uiPriority w:val="99"/>
    <w:semiHidden/>
    <w:rsid w:val="00F4714C"/>
    <w:rPr>
      <w:b/>
      <w:bCs/>
      <w:sz w:val="20"/>
      <w:szCs w:val="20"/>
    </w:rPr>
  </w:style>
  <w:style w:type="paragraph" w:styleId="FootnoteText">
    <w:name w:val="footnote text"/>
    <w:basedOn w:val="Normal"/>
    <w:link w:val="FootnoteTextChar"/>
    <w:uiPriority w:val="99"/>
    <w:semiHidden/>
    <w:unhideWhenUsed/>
    <w:rsid w:val="00F4714C"/>
    <w:pPr>
      <w:spacing w:after="0" w:line="240" w:lineRule="auto"/>
    </w:pPr>
    <w:rPr>
      <w:rFonts w:asciiTheme="minorHAnsi" w:eastAsiaTheme="minorEastAsia" w:hAnsiTheme="minorHAnsi"/>
      <w:color w:val="auto"/>
      <w:sz w:val="20"/>
      <w:szCs w:val="20"/>
    </w:rPr>
  </w:style>
  <w:style w:type="character" w:customStyle="1" w:styleId="FootnoteTextChar">
    <w:name w:val="Footnote Text Char"/>
    <w:basedOn w:val="DefaultParagraphFont"/>
    <w:link w:val="FootnoteText"/>
    <w:uiPriority w:val="99"/>
    <w:semiHidden/>
    <w:rsid w:val="00F4714C"/>
    <w:rPr>
      <w:rFonts w:asciiTheme="minorHAnsi" w:eastAsiaTheme="minorEastAsia" w:hAnsiTheme="minorHAnsi"/>
      <w:color w:val="auto"/>
      <w:sz w:val="20"/>
      <w:szCs w:val="20"/>
    </w:rPr>
  </w:style>
  <w:style w:type="character" w:styleId="FootnoteReference">
    <w:name w:val="footnote reference"/>
    <w:basedOn w:val="DefaultParagraphFont"/>
    <w:uiPriority w:val="99"/>
    <w:semiHidden/>
    <w:unhideWhenUsed/>
    <w:rsid w:val="00F4714C"/>
    <w:rPr>
      <w:vertAlign w:val="superscript"/>
    </w:rPr>
  </w:style>
  <w:style w:type="paragraph" w:styleId="Bibliography">
    <w:name w:val="Bibliography"/>
    <w:basedOn w:val="Normal"/>
    <w:next w:val="Normal"/>
    <w:uiPriority w:val="37"/>
    <w:unhideWhenUsed/>
    <w:rsid w:val="00991BF0"/>
    <w:pPr>
      <w:spacing w:after="0" w:line="240" w:lineRule="auto"/>
      <w:ind w:left="720" w:hanging="720"/>
    </w:pPr>
  </w:style>
  <w:style w:type="paragraph" w:styleId="EndnoteText">
    <w:name w:val="endnote text"/>
    <w:basedOn w:val="Normal"/>
    <w:link w:val="EndnoteTextChar"/>
    <w:uiPriority w:val="99"/>
    <w:semiHidden/>
    <w:unhideWhenUsed/>
    <w:rsid w:val="00A85F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5F08"/>
    <w:rPr>
      <w:sz w:val="20"/>
      <w:szCs w:val="20"/>
    </w:rPr>
  </w:style>
  <w:style w:type="character" w:styleId="EndnoteReference">
    <w:name w:val="endnote reference"/>
    <w:basedOn w:val="DefaultParagraphFont"/>
    <w:uiPriority w:val="99"/>
    <w:semiHidden/>
    <w:unhideWhenUsed/>
    <w:rsid w:val="00A85F08"/>
    <w:rPr>
      <w:vertAlign w:val="superscript"/>
    </w:rPr>
  </w:style>
  <w:style w:type="paragraph" w:styleId="Header">
    <w:name w:val="header"/>
    <w:basedOn w:val="Normal"/>
    <w:link w:val="HeaderChar"/>
    <w:uiPriority w:val="99"/>
    <w:unhideWhenUsed/>
    <w:rsid w:val="00A65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CB0"/>
  </w:style>
  <w:style w:type="paragraph" w:styleId="Footer">
    <w:name w:val="footer"/>
    <w:basedOn w:val="Normal"/>
    <w:link w:val="FooterChar"/>
    <w:uiPriority w:val="99"/>
    <w:unhideWhenUsed/>
    <w:rsid w:val="00A65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85841">
      <w:bodyDiv w:val="1"/>
      <w:marLeft w:val="0"/>
      <w:marRight w:val="0"/>
      <w:marTop w:val="0"/>
      <w:marBottom w:val="0"/>
      <w:divBdr>
        <w:top w:val="none" w:sz="0" w:space="0" w:color="auto"/>
        <w:left w:val="none" w:sz="0" w:space="0" w:color="auto"/>
        <w:bottom w:val="none" w:sz="0" w:space="0" w:color="auto"/>
        <w:right w:val="none" w:sz="0" w:space="0" w:color="auto"/>
      </w:divBdr>
    </w:div>
    <w:div w:id="1649091744">
      <w:bodyDiv w:val="1"/>
      <w:marLeft w:val="0"/>
      <w:marRight w:val="0"/>
      <w:marTop w:val="0"/>
      <w:marBottom w:val="0"/>
      <w:divBdr>
        <w:top w:val="none" w:sz="0" w:space="0" w:color="auto"/>
        <w:left w:val="none" w:sz="0" w:space="0" w:color="auto"/>
        <w:bottom w:val="none" w:sz="0" w:space="0" w:color="auto"/>
        <w:right w:val="none" w:sz="0" w:space="0" w:color="auto"/>
      </w:divBdr>
    </w:div>
    <w:div w:id="1823958061">
      <w:bodyDiv w:val="1"/>
      <w:marLeft w:val="0"/>
      <w:marRight w:val="0"/>
      <w:marTop w:val="0"/>
      <w:marBottom w:val="0"/>
      <w:divBdr>
        <w:top w:val="none" w:sz="0" w:space="0" w:color="auto"/>
        <w:left w:val="none" w:sz="0" w:space="0" w:color="auto"/>
        <w:bottom w:val="none" w:sz="0" w:space="0" w:color="auto"/>
        <w:right w:val="none" w:sz="0" w:space="0" w:color="auto"/>
      </w:divBdr>
      <w:divsChild>
        <w:div w:id="484585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131FD-DD10-4061-A31E-CEA8257C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4892</Words>
  <Characters>27886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32713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Greenway</dc:creator>
  <cp:keywords/>
  <dc:description/>
  <cp:lastModifiedBy>r farmer</cp:lastModifiedBy>
  <cp:revision>2</cp:revision>
  <dcterms:created xsi:type="dcterms:W3CDTF">2022-09-14T21:25:00Z</dcterms:created>
  <dcterms:modified xsi:type="dcterms:W3CDTF">2022-09-14T21:25:00Z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id="EFIcc3I1"/&gt;&lt;style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value="2"/&gt;&lt;/prefs&gt;&lt;/data&gt;</vt:lpwstr>
  </property>
</Properties>
</file>